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DE31B">
      <w:pPr>
        <w:spacing w:after="0"/>
        <w:rPr>
          <w:rFonts w:ascii="Times New Roman" w:hAnsi="Times New Roman" w:cs="Times New Roman"/>
          <w:sz w:val="24"/>
          <w:szCs w:val="24"/>
        </w:rPr>
      </w:pPr>
    </w:p>
    <w:p w14:paraId="5060376E">
      <w:pPr>
        <w:spacing w:after="0"/>
        <w:jc w:val="center"/>
        <w:rPr>
          <w:rFonts w:ascii="Times New Roman" w:hAnsi="Times New Roman" w:cs="Times New Roman"/>
          <w:b/>
          <w:sz w:val="28"/>
          <w:szCs w:val="28"/>
        </w:rPr>
      </w:pPr>
      <w:r>
        <w:rPr>
          <w:rFonts w:ascii="Times New Roman" w:hAnsi="Times New Roman" w:cs="Times New Roman"/>
          <w:b/>
          <w:sz w:val="28"/>
          <w:szCs w:val="28"/>
        </w:rPr>
        <w:t>ПРОСВЕЩЕНИЯ РОССИЙСКОЙ ФЕДЕРАЦИИ</w:t>
      </w:r>
    </w:p>
    <w:p w14:paraId="167CEECE">
      <w:pPr>
        <w:spacing w:after="0"/>
        <w:jc w:val="center"/>
        <w:rPr>
          <w:rFonts w:ascii="Times New Roman" w:hAnsi="Times New Roman" w:cs="Times New Roman"/>
          <w:b/>
          <w:sz w:val="28"/>
          <w:szCs w:val="28"/>
        </w:rPr>
      </w:pPr>
      <w:r>
        <w:rPr>
          <w:rFonts w:ascii="Times New Roman" w:hAnsi="Times New Roman" w:cs="Times New Roman"/>
          <w:b/>
          <w:sz w:val="28"/>
          <w:szCs w:val="28"/>
        </w:rPr>
        <w:t>МИНИСТЕРСТВО ОБРАЗОВАНИЯ ИРКУТСКОЙ ОБЛАСТИ</w:t>
      </w:r>
    </w:p>
    <w:p w14:paraId="656B36A3">
      <w:pPr>
        <w:spacing w:after="0"/>
        <w:jc w:val="center"/>
        <w:rPr>
          <w:rFonts w:ascii="Times New Roman" w:hAnsi="Times New Roman" w:cs="Times New Roman"/>
          <w:b/>
          <w:sz w:val="28"/>
          <w:szCs w:val="28"/>
        </w:rPr>
      </w:pPr>
    </w:p>
    <w:p w14:paraId="26E479C9">
      <w:pPr>
        <w:spacing w:after="0"/>
        <w:jc w:val="center"/>
        <w:rPr>
          <w:rFonts w:ascii="Times New Roman" w:hAnsi="Times New Roman" w:cs="Times New Roman"/>
          <w:b/>
          <w:sz w:val="24"/>
          <w:szCs w:val="24"/>
        </w:rPr>
      </w:pPr>
      <w:r>
        <w:rPr>
          <w:rFonts w:ascii="Times New Roman" w:hAnsi="Times New Roman" w:cs="Times New Roman"/>
          <w:b/>
          <w:sz w:val="24"/>
          <w:szCs w:val="24"/>
        </w:rPr>
        <w:t>Комитет по образованию администрации Тулунского муниципального района</w:t>
      </w:r>
    </w:p>
    <w:p w14:paraId="1C83CBA6">
      <w:pPr>
        <w:spacing w:after="0"/>
        <w:jc w:val="center"/>
        <w:rPr>
          <w:rFonts w:ascii="Times New Roman" w:hAnsi="Times New Roman" w:cs="Times New Roman"/>
          <w:b/>
          <w:sz w:val="28"/>
          <w:szCs w:val="28"/>
        </w:rPr>
      </w:pPr>
    </w:p>
    <w:p w14:paraId="59F68A89">
      <w:pPr>
        <w:spacing w:after="0"/>
        <w:jc w:val="center"/>
        <w:rPr>
          <w:rFonts w:ascii="Times New Roman" w:hAnsi="Times New Roman" w:cs="Times New Roman"/>
          <w:b/>
          <w:sz w:val="28"/>
          <w:szCs w:val="28"/>
        </w:rPr>
      </w:pPr>
      <w:r>
        <w:rPr>
          <w:rFonts w:ascii="Times New Roman" w:hAnsi="Times New Roman" w:cs="Times New Roman"/>
          <w:b/>
          <w:sz w:val="28"/>
          <w:szCs w:val="28"/>
        </w:rPr>
        <w:t>МОУ "</w:t>
      </w:r>
      <w:r>
        <w:rPr>
          <w:rFonts w:ascii="Times New Roman" w:hAnsi="Times New Roman" w:cs="Times New Roman"/>
          <w:b/>
          <w:sz w:val="28"/>
          <w:szCs w:val="28"/>
          <w:lang w:val="ru-RU"/>
        </w:rPr>
        <w:t>Сибиряковская</w:t>
      </w:r>
      <w:r>
        <w:rPr>
          <w:rFonts w:hint="default" w:ascii="Times New Roman" w:hAnsi="Times New Roman" w:cs="Times New Roman"/>
          <w:b/>
          <w:sz w:val="28"/>
          <w:szCs w:val="28"/>
          <w:lang w:val="ru-RU"/>
        </w:rPr>
        <w:t xml:space="preserve"> О</w:t>
      </w:r>
      <w:r>
        <w:rPr>
          <w:rFonts w:ascii="Times New Roman" w:hAnsi="Times New Roman" w:cs="Times New Roman"/>
          <w:b/>
          <w:sz w:val="28"/>
          <w:szCs w:val="28"/>
        </w:rPr>
        <w:t>ОШ"</w:t>
      </w:r>
    </w:p>
    <w:p w14:paraId="2415B8BA">
      <w:pPr>
        <w:tabs>
          <w:tab w:val="left" w:pos="6216"/>
        </w:tabs>
        <w:spacing w:after="0"/>
        <w:rPr>
          <w:rFonts w:ascii="Times New Roman" w:hAnsi="Times New Roman" w:cs="Times New Roman"/>
          <w:b/>
          <w:sz w:val="28"/>
          <w:szCs w:val="28"/>
        </w:rPr>
      </w:pPr>
      <w:r>
        <w:rPr>
          <w:rFonts w:ascii="Times New Roman" w:hAnsi="Times New Roman" w:cs="Times New Roman"/>
          <w:b/>
          <w:sz w:val="28"/>
          <w:szCs w:val="28"/>
        </w:rPr>
        <w:tab/>
      </w:r>
    </w:p>
    <w:p w14:paraId="575A3041">
      <w:pPr>
        <w:spacing w:after="0"/>
        <w:rPr>
          <w:rFonts w:ascii="Times New Roman" w:hAnsi="Times New Roman" w:cs="Times New Roman"/>
          <w:sz w:val="24"/>
          <w:szCs w:val="24"/>
        </w:rPr>
      </w:pPr>
    </w:p>
    <w:p w14:paraId="76B75D62">
      <w:pPr>
        <w:spacing w:after="0"/>
        <w:rPr>
          <w:rFonts w:ascii="Times New Roman" w:hAnsi="Times New Roman" w:cs="Times New Roman"/>
          <w:sz w:val="24"/>
          <w:szCs w:val="24"/>
        </w:rPr>
      </w:pPr>
    </w:p>
    <w:p w14:paraId="50C0933B">
      <w:pPr>
        <w:spacing w:after="0"/>
        <w:rPr>
          <w:rFonts w:ascii="Times New Roman" w:hAnsi="Times New Roman" w:cs="Times New Roman"/>
          <w:sz w:val="24"/>
          <w:szCs w:val="24"/>
        </w:rPr>
      </w:pPr>
    </w:p>
    <w:p w14:paraId="18F9BA5E">
      <w:pPr>
        <w:spacing w:after="0"/>
        <w:rPr>
          <w:rFonts w:ascii="Times New Roman" w:hAnsi="Times New Roman" w:cs="Times New Roman"/>
          <w:sz w:val="24"/>
          <w:szCs w:val="24"/>
        </w:rPr>
      </w:pPr>
    </w:p>
    <w:p w14:paraId="25F8AC91">
      <w:pPr>
        <w:spacing w:after="0"/>
        <w:rPr>
          <w:rFonts w:ascii="Times New Roman" w:hAnsi="Times New Roman" w:cs="Times New Roman"/>
          <w:sz w:val="24"/>
          <w:szCs w:val="24"/>
        </w:rPr>
      </w:pPr>
    </w:p>
    <w:p w14:paraId="35681725">
      <w:pPr>
        <w:spacing w:after="0"/>
        <w:jc w:val="right"/>
        <w:rPr>
          <w:rFonts w:ascii="Times New Roman" w:hAnsi="Times New Roman" w:cs="Times New Roman"/>
        </w:rPr>
      </w:pPr>
      <w:r>
        <w:rPr>
          <w:rFonts w:ascii="Times New Roman" w:hAnsi="Times New Roman" w:cs="Times New Roman"/>
        </w:rPr>
        <w:t>УТВЕРЖДЕНО</w:t>
      </w:r>
    </w:p>
    <w:p w14:paraId="0D0766D2">
      <w:pPr>
        <w:spacing w:after="0"/>
        <w:jc w:val="right"/>
        <w:rPr>
          <w:rFonts w:ascii="Times New Roman" w:hAnsi="Times New Roman" w:cs="Times New Roman"/>
        </w:rPr>
      </w:pPr>
      <w:r>
        <w:rPr>
          <w:rFonts w:ascii="Times New Roman" w:hAnsi="Times New Roman" w:cs="Times New Roman"/>
        </w:rPr>
        <w:t>Директор</w:t>
      </w:r>
    </w:p>
    <w:p w14:paraId="03907681">
      <w:pPr>
        <w:spacing w:after="0"/>
        <w:jc w:val="right"/>
        <w:rPr>
          <w:rFonts w:ascii="Times New Roman" w:hAnsi="Times New Roman" w:cs="Times New Roman"/>
        </w:rPr>
      </w:pPr>
      <w:r>
        <w:rPr>
          <w:rFonts w:ascii="Times New Roman" w:hAnsi="Times New Roman" w:cs="Times New Roman"/>
        </w:rPr>
        <w:t>_____________</w:t>
      </w:r>
    </w:p>
    <w:p w14:paraId="0E9CB8E3">
      <w:pPr>
        <w:wordWrap w:val="0"/>
        <w:spacing w:after="0"/>
        <w:jc w:val="right"/>
        <w:rPr>
          <w:rFonts w:hint="default" w:ascii="Times New Roman" w:hAnsi="Times New Roman" w:cs="Times New Roman"/>
          <w:lang w:val="ru-RU"/>
        </w:rPr>
      </w:pPr>
      <w:r>
        <w:rPr>
          <w:rFonts w:ascii="Times New Roman" w:hAnsi="Times New Roman" w:cs="Times New Roman"/>
          <w:lang w:val="ru-RU"/>
        </w:rPr>
        <w:t>Муханова</w:t>
      </w:r>
      <w:r>
        <w:rPr>
          <w:rFonts w:hint="default" w:ascii="Times New Roman" w:hAnsi="Times New Roman" w:cs="Times New Roman"/>
          <w:lang w:val="ru-RU"/>
        </w:rPr>
        <w:t xml:space="preserve"> Е.А.</w:t>
      </w:r>
    </w:p>
    <w:p w14:paraId="20433C8B">
      <w:pPr>
        <w:spacing w:after="0"/>
        <w:jc w:val="right"/>
        <w:rPr>
          <w:rFonts w:hint="default" w:ascii="Times New Roman" w:hAnsi="Times New Roman" w:cs="Times New Roman"/>
          <w:lang w:val="ru-RU"/>
        </w:rPr>
      </w:pPr>
      <w:r>
        <w:rPr>
          <w:rFonts w:ascii="Times New Roman" w:hAnsi="Times New Roman" w:cs="Times New Roman"/>
        </w:rPr>
        <w:t>Приказ №</w:t>
      </w:r>
      <w:r>
        <w:rPr>
          <w:rFonts w:hint="default" w:ascii="Times New Roman" w:hAnsi="Times New Roman" w:cs="Times New Roman"/>
          <w:lang w:val="ru-RU"/>
        </w:rPr>
        <w:t>58</w:t>
      </w:r>
    </w:p>
    <w:p w14:paraId="52843A13">
      <w:pPr>
        <w:spacing w:after="0"/>
        <w:jc w:val="right"/>
        <w:rPr>
          <w:rFonts w:ascii="Times New Roman" w:hAnsi="Times New Roman" w:cs="Times New Roman"/>
        </w:rPr>
      </w:pPr>
      <w:r>
        <w:rPr>
          <w:rFonts w:ascii="Times New Roman" w:hAnsi="Times New Roman" w:cs="Times New Roman"/>
        </w:rPr>
        <w:t>от «</w:t>
      </w:r>
      <w:r>
        <w:rPr>
          <w:rFonts w:hint="default" w:ascii="Times New Roman" w:hAnsi="Times New Roman" w:cs="Times New Roman"/>
          <w:lang w:val="ru-RU"/>
        </w:rPr>
        <w:t>30</w:t>
      </w:r>
      <w:r>
        <w:rPr>
          <w:rFonts w:ascii="Times New Roman" w:hAnsi="Times New Roman" w:cs="Times New Roman"/>
        </w:rPr>
        <w:t>» 08 2024 г.</w:t>
      </w:r>
    </w:p>
    <w:p w14:paraId="5E048DDD">
      <w:pPr>
        <w:spacing w:after="0" w:line="240" w:lineRule="auto"/>
        <w:rPr>
          <w:rFonts w:ascii="Times New Roman" w:hAnsi="Times New Roman" w:cs="Times New Roman"/>
          <w:sz w:val="24"/>
          <w:szCs w:val="24"/>
        </w:rPr>
      </w:pPr>
    </w:p>
    <w:p w14:paraId="403AA869">
      <w:pPr>
        <w:spacing w:after="0" w:line="240" w:lineRule="auto"/>
        <w:rPr>
          <w:rFonts w:ascii="Times New Roman" w:hAnsi="Times New Roman" w:cs="Times New Roman"/>
          <w:sz w:val="24"/>
          <w:szCs w:val="24"/>
        </w:rPr>
      </w:pPr>
    </w:p>
    <w:p w14:paraId="35DE8EAE">
      <w:pPr>
        <w:spacing w:after="0" w:line="240" w:lineRule="auto"/>
        <w:rPr>
          <w:rFonts w:ascii="Times New Roman" w:hAnsi="Times New Roman" w:cs="Times New Roman"/>
          <w:sz w:val="24"/>
          <w:szCs w:val="24"/>
        </w:rPr>
      </w:pPr>
    </w:p>
    <w:p w14:paraId="592B1527">
      <w:pPr>
        <w:tabs>
          <w:tab w:val="center" w:pos="4677"/>
          <w:tab w:val="left" w:pos="6612"/>
        </w:tabs>
        <w:spacing w:after="0" w:line="240" w:lineRule="auto"/>
        <w:rPr>
          <w:rFonts w:ascii="Times New Roman" w:hAnsi="Times New Roman" w:cs="Times New Roman"/>
          <w:b/>
          <w:sz w:val="32"/>
          <w:szCs w:val="32"/>
        </w:rPr>
      </w:pPr>
      <w:r>
        <w:rPr>
          <w:rFonts w:ascii="Times New Roman" w:hAnsi="Times New Roman" w:cs="Times New Roman"/>
          <w:b/>
          <w:sz w:val="32"/>
          <w:szCs w:val="32"/>
        </w:rPr>
        <w:tab/>
      </w:r>
      <w:r>
        <w:rPr>
          <w:rFonts w:ascii="Times New Roman" w:hAnsi="Times New Roman" w:cs="Times New Roman"/>
          <w:b/>
          <w:sz w:val="32"/>
          <w:szCs w:val="32"/>
        </w:rPr>
        <w:t>РАБОЧАЯ ПРОГРАММА</w:t>
      </w:r>
      <w:r>
        <w:rPr>
          <w:rFonts w:ascii="Times New Roman" w:hAnsi="Times New Roman" w:cs="Times New Roman"/>
          <w:b/>
          <w:sz w:val="32"/>
          <w:szCs w:val="32"/>
        </w:rPr>
        <w:tab/>
      </w:r>
    </w:p>
    <w:p w14:paraId="52EB1330">
      <w:pPr>
        <w:spacing w:after="0" w:line="240" w:lineRule="auto"/>
        <w:jc w:val="center"/>
        <w:rPr>
          <w:rFonts w:ascii="Times New Roman" w:hAnsi="Times New Roman" w:cs="Times New Roman"/>
          <w:b/>
          <w:sz w:val="24"/>
          <w:szCs w:val="24"/>
        </w:rPr>
      </w:pPr>
    </w:p>
    <w:p w14:paraId="7A7C50F5">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учебного предмета «Труд (технология)»</w:t>
      </w:r>
    </w:p>
    <w:p w14:paraId="0909F0B0">
      <w:pPr>
        <w:tabs>
          <w:tab w:val="left" w:pos="5136"/>
        </w:tabs>
        <w:spacing w:after="0" w:line="240" w:lineRule="auto"/>
        <w:rPr>
          <w:rFonts w:ascii="Times New Roman" w:hAnsi="Times New Roman" w:cs="Times New Roman"/>
          <w:b/>
          <w:sz w:val="36"/>
          <w:szCs w:val="36"/>
        </w:rPr>
      </w:pPr>
      <w:r>
        <w:rPr>
          <w:rFonts w:ascii="Times New Roman" w:hAnsi="Times New Roman" w:cs="Times New Roman"/>
          <w:b/>
          <w:sz w:val="36"/>
          <w:szCs w:val="36"/>
        </w:rPr>
        <w:tab/>
      </w:r>
    </w:p>
    <w:p w14:paraId="48A1ECED">
      <w:pPr>
        <w:spacing w:after="0" w:line="240" w:lineRule="auto"/>
        <w:jc w:val="center"/>
        <w:rPr>
          <w:rFonts w:ascii="Times New Roman" w:hAnsi="Times New Roman" w:cs="Times New Roman"/>
          <w:b/>
          <w:i/>
          <w:sz w:val="32"/>
          <w:szCs w:val="32"/>
        </w:rPr>
      </w:pPr>
      <w:r>
        <w:rPr>
          <w:rFonts w:ascii="Times New Roman" w:hAnsi="Times New Roman" w:cs="Times New Roman"/>
          <w:b/>
          <w:i/>
          <w:sz w:val="32"/>
          <w:szCs w:val="32"/>
        </w:rPr>
        <w:t>Предметная область: «технология»</w:t>
      </w:r>
    </w:p>
    <w:p w14:paraId="58D88389">
      <w:pPr>
        <w:tabs>
          <w:tab w:val="left" w:pos="5424"/>
        </w:tabs>
        <w:spacing w:after="0" w:line="240" w:lineRule="auto"/>
        <w:rPr>
          <w:rFonts w:ascii="Times New Roman" w:hAnsi="Times New Roman" w:cs="Times New Roman"/>
          <w:b/>
          <w:i/>
          <w:sz w:val="32"/>
          <w:szCs w:val="32"/>
        </w:rPr>
      </w:pPr>
      <w:r>
        <w:rPr>
          <w:rFonts w:ascii="Times New Roman" w:hAnsi="Times New Roman" w:cs="Times New Roman"/>
          <w:b/>
          <w:i/>
          <w:sz w:val="32"/>
          <w:szCs w:val="32"/>
        </w:rPr>
        <w:tab/>
      </w:r>
    </w:p>
    <w:p w14:paraId="5C30AF80">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для 1-4 классов</w:t>
      </w:r>
    </w:p>
    <w:p w14:paraId="02843858">
      <w:pPr>
        <w:spacing w:after="0" w:line="240" w:lineRule="auto"/>
        <w:jc w:val="center"/>
        <w:rPr>
          <w:rFonts w:ascii="Times New Roman" w:hAnsi="Times New Roman" w:cs="Times New Roman"/>
          <w:b/>
          <w:sz w:val="24"/>
          <w:szCs w:val="24"/>
        </w:rPr>
      </w:pPr>
    </w:p>
    <w:p w14:paraId="13F951B4">
      <w:pPr>
        <w:spacing w:after="0" w:line="240" w:lineRule="auto"/>
        <w:jc w:val="center"/>
        <w:rPr>
          <w:rFonts w:ascii="Times New Roman" w:hAnsi="Times New Roman" w:cs="Times New Roman"/>
          <w:b/>
          <w:sz w:val="24"/>
          <w:szCs w:val="24"/>
        </w:rPr>
      </w:pPr>
    </w:p>
    <w:p w14:paraId="55BB5C13">
      <w:pPr>
        <w:spacing w:after="0" w:line="240" w:lineRule="auto"/>
        <w:jc w:val="center"/>
        <w:rPr>
          <w:rFonts w:ascii="Times New Roman" w:hAnsi="Times New Roman" w:cs="Times New Roman"/>
          <w:b/>
          <w:sz w:val="24"/>
          <w:szCs w:val="24"/>
        </w:rPr>
      </w:pPr>
    </w:p>
    <w:p w14:paraId="51408E49">
      <w:pPr>
        <w:spacing w:after="0"/>
        <w:jc w:val="center"/>
        <w:rPr>
          <w:rFonts w:ascii="Times New Roman" w:hAnsi="Times New Roman" w:cs="Times New Roman"/>
          <w:b/>
          <w:sz w:val="24"/>
          <w:szCs w:val="24"/>
        </w:rPr>
      </w:pPr>
    </w:p>
    <w:p w14:paraId="340C6C7D">
      <w:pPr>
        <w:spacing w:after="0"/>
        <w:jc w:val="center"/>
        <w:rPr>
          <w:rFonts w:ascii="Times New Roman" w:hAnsi="Times New Roman" w:cs="Times New Roman"/>
          <w:b/>
          <w:sz w:val="24"/>
          <w:szCs w:val="24"/>
        </w:rPr>
      </w:pPr>
    </w:p>
    <w:p w14:paraId="7F9B9A3B">
      <w:pPr>
        <w:spacing w:after="0"/>
        <w:jc w:val="center"/>
        <w:rPr>
          <w:rFonts w:ascii="Times New Roman" w:hAnsi="Times New Roman" w:cs="Times New Roman"/>
          <w:b/>
          <w:sz w:val="24"/>
          <w:szCs w:val="24"/>
        </w:rPr>
      </w:pPr>
    </w:p>
    <w:p w14:paraId="2547022C">
      <w:pPr>
        <w:spacing w:after="0"/>
        <w:jc w:val="center"/>
        <w:rPr>
          <w:rFonts w:ascii="Times New Roman" w:hAnsi="Times New Roman" w:cs="Times New Roman"/>
          <w:b/>
          <w:sz w:val="24"/>
          <w:szCs w:val="24"/>
        </w:rPr>
      </w:pPr>
    </w:p>
    <w:p w14:paraId="4709437D">
      <w:pPr>
        <w:spacing w:after="0"/>
        <w:jc w:val="center"/>
        <w:rPr>
          <w:rFonts w:ascii="Times New Roman" w:hAnsi="Times New Roman" w:cs="Times New Roman"/>
          <w:b/>
          <w:sz w:val="24"/>
          <w:szCs w:val="24"/>
        </w:rPr>
      </w:pPr>
    </w:p>
    <w:p w14:paraId="231F406C">
      <w:pPr>
        <w:spacing w:after="0"/>
        <w:jc w:val="center"/>
        <w:rPr>
          <w:rFonts w:ascii="Times New Roman" w:hAnsi="Times New Roman" w:cs="Times New Roman"/>
          <w:b/>
          <w:sz w:val="24"/>
          <w:szCs w:val="24"/>
        </w:rPr>
      </w:pPr>
    </w:p>
    <w:p w14:paraId="72802125">
      <w:pPr>
        <w:spacing w:after="0"/>
        <w:jc w:val="center"/>
        <w:rPr>
          <w:rFonts w:ascii="Times New Roman" w:hAnsi="Times New Roman" w:cs="Times New Roman"/>
          <w:b/>
          <w:sz w:val="24"/>
          <w:szCs w:val="24"/>
        </w:rPr>
      </w:pPr>
    </w:p>
    <w:p w14:paraId="2DE19285">
      <w:pPr>
        <w:spacing w:after="0"/>
        <w:jc w:val="center"/>
        <w:rPr>
          <w:rFonts w:ascii="Times New Roman" w:hAnsi="Times New Roman" w:cs="Times New Roman"/>
          <w:b/>
          <w:sz w:val="24"/>
          <w:szCs w:val="24"/>
        </w:rPr>
      </w:pPr>
    </w:p>
    <w:p w14:paraId="754E85FD">
      <w:pPr>
        <w:spacing w:after="0"/>
        <w:jc w:val="center"/>
        <w:rPr>
          <w:rFonts w:ascii="Times New Roman" w:hAnsi="Times New Roman" w:cs="Times New Roman"/>
          <w:b/>
          <w:sz w:val="28"/>
          <w:szCs w:val="28"/>
        </w:rPr>
      </w:pPr>
      <w:r>
        <w:rPr>
          <w:rFonts w:ascii="Times New Roman" w:hAnsi="Times New Roman" w:cs="Times New Roman"/>
          <w:b/>
          <w:sz w:val="28"/>
          <w:szCs w:val="28"/>
          <w:lang w:val="ru-RU"/>
        </w:rPr>
        <w:t>П</w:t>
      </w:r>
      <w:r>
        <w:rPr>
          <w:rFonts w:hint="default" w:ascii="Times New Roman" w:hAnsi="Times New Roman" w:cs="Times New Roman"/>
          <w:b/>
          <w:sz w:val="28"/>
          <w:szCs w:val="28"/>
          <w:lang w:val="ru-RU"/>
        </w:rPr>
        <w:t>. Сибиряк</w:t>
      </w:r>
      <w:bookmarkStart w:id="0" w:name="_GoBack"/>
      <w:bookmarkEnd w:id="0"/>
      <w:r>
        <w:rPr>
          <w:rFonts w:ascii="Times New Roman" w:hAnsi="Times New Roman" w:cs="Times New Roman"/>
          <w:b/>
          <w:sz w:val="28"/>
          <w:szCs w:val="28"/>
        </w:rPr>
        <w:t xml:space="preserve"> 2024</w:t>
      </w:r>
    </w:p>
    <w:p w14:paraId="4CA856DB">
      <w:pPr>
        <w:spacing w:after="0"/>
        <w:jc w:val="center"/>
        <w:rPr>
          <w:rFonts w:ascii="Times New Roman" w:hAnsi="Times New Roman" w:cs="Times New Roman"/>
          <w:b/>
          <w:sz w:val="28"/>
          <w:szCs w:val="28"/>
        </w:rPr>
      </w:pPr>
    </w:p>
    <w:p w14:paraId="5E8AA309">
      <w:pPr>
        <w:spacing w:after="0"/>
        <w:jc w:val="center"/>
        <w:rPr>
          <w:rFonts w:ascii="Times New Roman" w:hAnsi="Times New Roman" w:cs="Times New Roman"/>
          <w:b/>
          <w:sz w:val="28"/>
          <w:szCs w:val="28"/>
        </w:rPr>
      </w:pPr>
    </w:p>
    <w:p w14:paraId="62652C31">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Рабочая программа по учебному предмету «Труд (технология)»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с изменениями от 17.07.2024 № 495.</w:t>
      </w:r>
    </w:p>
    <w:p w14:paraId="49B44EA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Разделы рабочей программы соответствуют требованиям пункта 2.9.5. Федерального государственного образовательного стандарта образования обучающихся с умственной отсталостью (интеллектуальными нарушениями) (утв. приказом Министерства образования и науки РФ от 19 декабря 2014г. №1599).</w:t>
      </w:r>
    </w:p>
    <w:p w14:paraId="73CF7C34">
      <w:pPr>
        <w:spacing w:after="0" w:line="240" w:lineRule="auto"/>
        <w:ind w:left="-70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Пояснительная записка</w:t>
      </w:r>
    </w:p>
    <w:p w14:paraId="3D080FC3">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Федеральная адаптированная основная общеобразовательная программа определяет цель и задачи учебного предмета «Труд (технология)».</w:t>
      </w:r>
    </w:p>
    <w:p w14:paraId="5EA4E42D">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 обучения –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w:t>
      </w:r>
    </w:p>
    <w:p w14:paraId="0DDED229">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Задачи обучения:</w:t>
      </w:r>
    </w:p>
    <w:p w14:paraId="4FE624EA">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представлений о материальной культуре как продукте творческой предметно-преобразующей деятельности человека;</w:t>
      </w:r>
    </w:p>
    <w:p w14:paraId="6A055661">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представлений о гармоничном единстве природного и рукотворного мира и о месте в нём человека;</w:t>
      </w:r>
    </w:p>
    <w:p w14:paraId="3C2A22F9">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расширение культурного кругозора, обогащение знаний о культурно-исторических традициях в мире вещей;</w:t>
      </w:r>
    </w:p>
    <w:p w14:paraId="2C689491">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расширение знаний о материалах и их свойствах, технологиях использования;</w:t>
      </w:r>
    </w:p>
    <w:p w14:paraId="3EF121B2">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практических умений и навыков использования различных материалов в предметно-преобразующей деятельности;</w:t>
      </w:r>
    </w:p>
    <w:p w14:paraId="79C56C4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интереса к разнообразным видам труда;</w:t>
      </w:r>
    </w:p>
    <w:p w14:paraId="1BA73BFA">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познавательных психических процессов (восприятия, памяти, воображения, мышления, речи);</w:t>
      </w:r>
    </w:p>
    <w:p w14:paraId="452E5A3B">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умственной деятельности (анализ, синтез, сравнение, классификация, обобщение);</w:t>
      </w:r>
    </w:p>
    <w:p w14:paraId="46E7BA74">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сенсомоторных процессов, руки, глазомера через формирование практических умений;</w:t>
      </w:r>
    </w:p>
    <w:p w14:paraId="247382A4">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5B66D6DB">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информационной грамотности, умения работать с различными источниками информации;</w:t>
      </w:r>
    </w:p>
    <w:p w14:paraId="3DF878F4">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6B6877DA">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Рабочая программа по учебному предмету </w:t>
      </w:r>
      <w:r>
        <w:rPr>
          <w:rFonts w:ascii="Times New Roman" w:hAnsi="Times New Roman" w:cs="Times New Roman"/>
          <w:b/>
          <w:color w:val="000000" w:themeColor="text1"/>
          <w:sz w:val="24"/>
          <w:szCs w:val="24"/>
        </w:rPr>
        <w:t>«Труд (технология)» в 1 классе определяет следующие задачи:</w:t>
      </w:r>
    </w:p>
    <w:p w14:paraId="33946BC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интереса и положительной мотивации к трудовой деятельности;</w:t>
      </w:r>
    </w:p>
    <w:p w14:paraId="3A194C70">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получение первоначальных представлений о труде в жизни человека;</w:t>
      </w:r>
    </w:p>
    <w:p w14:paraId="60642E33">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представлений о единстве природного и рукотворного мира и о месте в нём человека;</w:t>
      </w:r>
    </w:p>
    <w:p w14:paraId="12D0B515">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интереса к разнообразным видам труда;</w:t>
      </w:r>
    </w:p>
    <w:p w14:paraId="072A83D8">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простейших знаний о материалах, их свойствах, применении;</w:t>
      </w:r>
    </w:p>
    <w:p w14:paraId="2DE71909">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обучение элементарным безорудийным и орудийным приемам;</w:t>
      </w:r>
    </w:p>
    <w:p w14:paraId="428E2D3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 развитие общетрудовых умений ориентироваться в задании, планировать и контролировать сою работу с помощью учителя; </w:t>
      </w:r>
    </w:p>
    <w:p w14:paraId="3C43BCB8">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развитие познавательных психических процессов (восприятия, пространственных представлений и ориентировки, памяти, воображения, мышления, речи); </w:t>
      </w:r>
    </w:p>
    <w:p w14:paraId="538AECC5">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умственной деятельности (операций анализа, синтеза, сравнения, классификации, обобщения);</w:t>
      </w:r>
    </w:p>
    <w:p w14:paraId="5A1E6EFD">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сенсомоторных процессов, руки, глазомера через формирование практических умений;</w:t>
      </w:r>
    </w:p>
    <w:p w14:paraId="06DEC721">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формирование информационной грамотности, умения работать с различными источниками информации, доступными умственно отсталому первокласснику; </w:t>
      </w:r>
    </w:p>
    <w:p w14:paraId="672DA523">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речи обучающихся.</w:t>
      </w:r>
    </w:p>
    <w:p w14:paraId="6C531913">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Рабочая программа по учебному предмету </w:t>
      </w:r>
      <w:r>
        <w:rPr>
          <w:rFonts w:ascii="Times New Roman" w:hAnsi="Times New Roman" w:cs="Times New Roman"/>
          <w:b/>
          <w:color w:val="000000" w:themeColor="text1"/>
          <w:sz w:val="24"/>
          <w:szCs w:val="24"/>
        </w:rPr>
        <w:t>«Труд (технология)» во 2 классе определяет следующие задачи:</w:t>
      </w:r>
    </w:p>
    <w:p w14:paraId="7157A18C">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представлений о материальной культуре как продукте творческой предметно-преобразующей деятельности человека;</w:t>
      </w:r>
    </w:p>
    <w:p w14:paraId="5C67F812">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представлений о гармоничном единстве природного и рукотворного мира и о месте в нем человека;</w:t>
      </w:r>
    </w:p>
    <w:p w14:paraId="5FCAEA95">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расширение культурного кругозора, обогащение знаний о культурно-исторических традициях в мире вещей;</w:t>
      </w:r>
    </w:p>
    <w:p w14:paraId="1371A8D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расширение знаний о материалах и их свойствах, технологиях использования;</w:t>
      </w:r>
    </w:p>
    <w:p w14:paraId="49B251D6">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практических умений и навыков использования различных материалов в предметно-преобразующей деятельности;</w:t>
      </w:r>
    </w:p>
    <w:p w14:paraId="73171EF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интереса к разнообразным видам труда;</w:t>
      </w:r>
    </w:p>
    <w:p w14:paraId="15E5B083">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познавательных психических процессов (восприятия, памяти, воображения, мышления, речи);</w:t>
      </w:r>
    </w:p>
    <w:p w14:paraId="13D68305">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умственной деятельности (анализ, синтез, сравнение, классификация, обобщение);</w:t>
      </w:r>
    </w:p>
    <w:p w14:paraId="33DA6626">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сенсомоторных процессов, руки, глазомера через формирование практических умений;</w:t>
      </w:r>
    </w:p>
    <w:p w14:paraId="53F6E099">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0A6CC0E4">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информационной грамотности, умения работать с различными источниками информации;</w:t>
      </w:r>
    </w:p>
    <w:p w14:paraId="7338BE42">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21EDC922">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Рабочая программа по учебному </w:t>
      </w:r>
      <w:r>
        <w:rPr>
          <w:rFonts w:ascii="Times New Roman" w:hAnsi="Times New Roman" w:cs="Times New Roman"/>
          <w:b/>
          <w:color w:val="000000" w:themeColor="text1"/>
          <w:sz w:val="24"/>
          <w:szCs w:val="24"/>
        </w:rPr>
        <w:t>предмету «Труд (технология)» в 3 классе определяет следующие задачи:</w:t>
      </w:r>
    </w:p>
    <w:p w14:paraId="320EC4BD">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культуры труда (организация трудовой деятельности, соблюдение техники безопасности, организация рабочего места, качество изготовляемого изделия и, самое главное, отношение к труду);</w:t>
      </w:r>
    </w:p>
    <w:p w14:paraId="5BCB478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закрепление и расширение знаний о поделочных материалах (бумаге, картоне, нитках, ткни, природных материалах), применяемых на уроках ручного труда в 3 классе; </w:t>
      </w:r>
    </w:p>
    <w:p w14:paraId="116E4091">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ознакомление с более широким спектром новых поделочных материалов (проволокой, металлом, древесиной и др.), их свойствами, технологиями обработки;</w:t>
      </w:r>
    </w:p>
    <w:p w14:paraId="39058AC0">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обучение трудовым действиям с новыми поделочными материалами (проволокой, металлом, древесиной и др.), </w:t>
      </w:r>
    </w:p>
    <w:p w14:paraId="3A732E74">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закрепление и совершенствование двигательных трудовых приемов при работе колющими, режущими и измерительными инструментами;  </w:t>
      </w:r>
    </w:p>
    <w:p w14:paraId="1DC6CD96">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выработка устойчивости и качества общетрудовых умений и навыков, полученных школьниками ранее (целеполагание, планирование, контроль и оценка действий и результатов деятельности в соответствии с поставленной целью);</w:t>
      </w:r>
    </w:p>
    <w:p w14:paraId="7551635A">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представлений о видах труда близких к деятельности столяра, переплетчика, слесаря, швеи и др. (усиление профессиональной ориентации);</w:t>
      </w:r>
    </w:p>
    <w:p w14:paraId="15D2D465">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осуществление нравственного, эстетического, экологического воспитания на уроках ручного труда;</w:t>
      </w:r>
    </w:p>
    <w:p w14:paraId="68AAF0AF">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коррекция недостатков мыслительной и речевой деятельности, повышение познавательной активности, компенсация недоразвития эмоционально-волевой сферы и коррекция недоразвития мелкой моторики.</w:t>
      </w:r>
    </w:p>
    <w:p w14:paraId="78006111">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Рабочая программа по учебному предмету </w:t>
      </w:r>
      <w:r>
        <w:rPr>
          <w:rFonts w:ascii="Times New Roman" w:hAnsi="Times New Roman" w:cs="Times New Roman"/>
          <w:b/>
          <w:color w:val="000000" w:themeColor="text1"/>
          <w:sz w:val="24"/>
          <w:szCs w:val="24"/>
        </w:rPr>
        <w:t>«Труд (технология)» в 4 классе определяет следующие задачи:</w:t>
      </w:r>
    </w:p>
    <w:p w14:paraId="7100774D">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трудовых навыков, обучение доступным приемам труда, знаний о различных материалах и умения выбирать способы обработки, в зависимости от свойств материалов, развитие элементарной самостоятельности в труде, привитие интереса к труду;</w:t>
      </w:r>
    </w:p>
    <w:p w14:paraId="27D3CCBE">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организационных умений: вовремя приходить на занятия по труду, организованно входить в класс ручного труда, работать только на своем рабочем месте, правильно располагать на нем материалы и инструменты, убирать их по окончании работы, знать и выполнять правила внутреннего распорядка и безопасной работы, санитарно-гигиенические требования;</w:t>
      </w:r>
    </w:p>
    <w:p w14:paraId="19348802">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обогащение представлений о процессе труда;</w:t>
      </w:r>
    </w:p>
    <w:p w14:paraId="0B486C0E">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воспитание потребностей и готовности работать в коллективе;</w:t>
      </w:r>
    </w:p>
    <w:p w14:paraId="754D268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умственное воспитание (развитие восприятия, представлений, овладение элементарными действиями с орудиями, приобретения учения планировать и предвидеть результаты работы);</w:t>
      </w:r>
    </w:p>
    <w:p w14:paraId="3D5CEF56">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нравственное воспитание, воспитание коллективизма, взаимопомощи, готовности трудиться, умения довести начатое дело до конца, формировать положительного отношения к труду взрослых;</w:t>
      </w:r>
    </w:p>
    <w:p w14:paraId="352E9DDB">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физическое воспитание: физическое развитие, развитие зрительно-двигательной координации мелкой моторики, координированности движений рук, четкость и ловкость рабочих движений, правильность выполнения рабочих приемов, правильный захват инструментов;</w:t>
      </w:r>
    </w:p>
    <w:p w14:paraId="2BED7C82">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речевое развитие: расширение и обогащение словаря, развитие речевого содержания, полноте и последовательности изложения, грамматическому строю;</w:t>
      </w:r>
    </w:p>
    <w:p w14:paraId="09B256BC">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эстетическое воспитание: воспитание работать не только быстро, но и правильно, и красиво, понять и почувствовать красоту изделия, красоту материала, особенности его фактуры.</w:t>
      </w:r>
    </w:p>
    <w:p w14:paraId="6AD2A7F6">
      <w:pPr>
        <w:spacing w:after="0" w:line="240" w:lineRule="auto"/>
        <w:ind w:left="-709"/>
        <w:jc w:val="both"/>
        <w:rPr>
          <w:rFonts w:ascii="Times New Roman" w:hAnsi="Times New Roman" w:cs="Times New Roman"/>
          <w:color w:val="000000" w:themeColor="text1"/>
          <w:sz w:val="24"/>
          <w:szCs w:val="24"/>
        </w:rPr>
      </w:pPr>
    </w:p>
    <w:p w14:paraId="1C543F2B">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Общая характеристика учебного предмета</w:t>
      </w:r>
    </w:p>
    <w:p w14:paraId="61C1A25A">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Ни один предмет не дает возможности для такого разнообразия движений пальцами, кистью руки, как трудовое обучение. Давно установлено, что активные физические действия пальцами благотворно влияют на весь организм. Развивая моторику в процессе трудового обучения, мы создаем предпосылки для становления многих психических процессов. Речевые области формируются под влиянием импульсов, поступающих от пальцев рук. У обучающихся вырабатываются такие волевые качества, как терпение и настойчивость, последовательность и энергичность в достижении цели, аккуратность и тщательность в исполнении работы. Трудовое обучение позволяют проявить себя детям с нарушениями интеллекта, которые, в меньшей степени востребованы на других учебных предметах.</w:t>
      </w:r>
    </w:p>
    <w:p w14:paraId="6FDFFE0B">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Ручная умелость развивается на уроках в процессе обработки различных материалов. Чем шире круг операций, которыми овладевают дети, тем лучше и многостороннее развита координация движений, тем проще ребенку овладевать новыми видами деятельности, еще не встречавшимися. Именно поэтому трудовое обучение характеризуется многообразием ручных операций, таких, как вырезывание разных видов, складывание по прямой линии и кривой, сгибание, обрывание, вытягивание и скатывание (из пластилина), выполнение стежков на ткани и т.д.</w:t>
      </w:r>
    </w:p>
    <w:p w14:paraId="11D01B1C">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изготовлении объектов на уроках трудового обучения используются разные виды бумаги, обладающие различными свойствами; ткань и нитки различного происхождения; самый разнообразный природный материал растительного и минерального происхождения, который можно найти в данной местности; проволока, фольга; так называемые бросовые материалы (древесные опилки). Обучающиеся знакомятся не только с различными свойствами одного материала, но и с одним и тем же свойством разных материалов, например, свойством гибкости. Для развития ребенка имеет огромное значение многообразие операций в пределах одной и той же техники: аппликация может быть вырезана ножницами или выполнена способом обрывания, приклеена или пришита нитками, на бумажной основе или на ткани. Уроки трудового обучения позволяют обучающимся видеть одинаковые приемы в работе с различными материалами: лепить можно из глины, пластилина, теста; приклеивать можно бумагу, ткань, природный материал и т.д., а это положительно сказывается на развитии познавательной деятельности.</w:t>
      </w:r>
    </w:p>
    <w:p w14:paraId="5C44B23F">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уроках трудового обучения придаётся особое значение художественной деятельности, как эффективному средству развития воображения и эстетического чувства детей. На каждом уроке предусматривается включение обучающихся в практическую деятельность продуктивного, творческого характера.</w:t>
      </w:r>
    </w:p>
    <w:p w14:paraId="449B97CB">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Основная цель изучения данного предмета заключается во всестороннем развитии личности обучающегося 1 – 4 адаптивного класса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w:t>
      </w:r>
    </w:p>
    <w:p w14:paraId="1DECB6ED">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Описание места в учебном плане</w:t>
      </w:r>
    </w:p>
    <w:p w14:paraId="44C4AFDF">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учебным планом рабочая программа по учебному предмету «Труд (технология)» в 1 классе рассчитана 33 учебные недели и составляет 66 часов в год (2 часа в неделю), во 2 классе рассчитана на 34 учебные недели и составляет 34 часа в год (1 час в неделю),в 3 классе рассчитана на 34 учебные недели и составляет 34 часа в год (1 час в неделю),в 4 классе рассчитана на 34 учебные недели и составляет 34 часа в год (1 час в неделю).</w:t>
      </w:r>
    </w:p>
    <w:p w14:paraId="5F3BB7C3">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«Труд (технология)» в 1 классе</w:t>
      </w:r>
    </w:p>
    <w:p w14:paraId="0ED1B256">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Личностные результаты:</w:t>
      </w:r>
    </w:p>
    <w:p w14:paraId="4E8016BC">
      <w:pPr>
        <w:pStyle w:val="4"/>
        <w:numPr>
          <w:ilvl w:val="0"/>
          <w:numId w:val="1"/>
        </w:numPr>
        <w:spacing w:after="0" w:line="240" w:lineRule="auto"/>
        <w:ind w:left="-851"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овладение социально-бытовыми навыками, используемыми в повседневной жизни;</w:t>
      </w:r>
    </w:p>
    <w:p w14:paraId="5DE39F8D">
      <w:pPr>
        <w:pStyle w:val="4"/>
        <w:numPr>
          <w:ilvl w:val="0"/>
          <w:numId w:val="1"/>
        </w:numPr>
        <w:spacing w:after="0" w:line="240" w:lineRule="auto"/>
        <w:ind w:left="-851"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овладение навыками коммуникации и принятыми нормами социального взаимодействия;</w:t>
      </w:r>
    </w:p>
    <w:p w14:paraId="7F03417A">
      <w:pPr>
        <w:pStyle w:val="4"/>
        <w:numPr>
          <w:ilvl w:val="0"/>
          <w:numId w:val="1"/>
        </w:numPr>
        <w:spacing w:after="0" w:line="240" w:lineRule="auto"/>
        <w:ind w:left="-851"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освоение социальной роли обучающегося, проявление социально значимых мотивов учебной деятельности.</w:t>
      </w:r>
    </w:p>
    <w:p w14:paraId="50D788DC">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«Труд (технология)» во 2 классе</w:t>
      </w:r>
    </w:p>
    <w:p w14:paraId="4E1AEB09">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Личностные результаты:</w:t>
      </w:r>
    </w:p>
    <w:p w14:paraId="56659C40">
      <w:pPr>
        <w:pStyle w:val="4"/>
        <w:numPr>
          <w:ilvl w:val="0"/>
          <w:numId w:val="2"/>
        </w:numPr>
        <w:spacing w:after="0" w:line="240" w:lineRule="auto"/>
        <w:ind w:left="-284"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14:paraId="7FE56094">
      <w:pPr>
        <w:pStyle w:val="4"/>
        <w:numPr>
          <w:ilvl w:val="0"/>
          <w:numId w:val="2"/>
        </w:numPr>
        <w:spacing w:after="0" w:line="240" w:lineRule="auto"/>
        <w:ind w:left="-284"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навыков сотрудничества с взрослыми и сверстниками в разных социальных ситуациях;</w:t>
      </w:r>
    </w:p>
    <w:p w14:paraId="41261B53">
      <w:pPr>
        <w:pStyle w:val="4"/>
        <w:numPr>
          <w:ilvl w:val="0"/>
          <w:numId w:val="2"/>
        </w:numPr>
        <w:spacing w:after="0" w:line="240" w:lineRule="auto"/>
        <w:ind w:left="-284"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способности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составляющей;</w:t>
      </w:r>
    </w:p>
    <w:p w14:paraId="72427204">
      <w:pPr>
        <w:pStyle w:val="4"/>
        <w:numPr>
          <w:ilvl w:val="0"/>
          <w:numId w:val="2"/>
        </w:numPr>
        <w:spacing w:after="0" w:line="240" w:lineRule="auto"/>
        <w:ind w:left="-284"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воспитание эстетических потребностей, ценностей и чувств.</w:t>
      </w:r>
    </w:p>
    <w:p w14:paraId="71BE2CA7">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«Труд (технология)» в 3 классе</w:t>
      </w:r>
    </w:p>
    <w:p w14:paraId="630A570B">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Личностные результаты:</w:t>
      </w:r>
    </w:p>
    <w:p w14:paraId="057FD818">
      <w:pPr>
        <w:pStyle w:val="4"/>
        <w:numPr>
          <w:ilvl w:val="0"/>
          <w:numId w:val="3"/>
        </w:numPr>
        <w:spacing w:after="0" w:line="240" w:lineRule="auto"/>
        <w:ind w:left="-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адекватных представлений о собственных возможностях, о насущно необходимом жизнеобеспечении;</w:t>
      </w:r>
    </w:p>
    <w:p w14:paraId="63929308">
      <w:pPr>
        <w:pStyle w:val="4"/>
        <w:numPr>
          <w:ilvl w:val="0"/>
          <w:numId w:val="3"/>
        </w:numPr>
        <w:spacing w:after="0" w:line="240" w:lineRule="auto"/>
        <w:ind w:left="-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овладение начальными навыками адаптации в динамично изменяющемся и развивающемся мире;</w:t>
      </w:r>
    </w:p>
    <w:p w14:paraId="5D8B2BA2">
      <w:pPr>
        <w:pStyle w:val="4"/>
        <w:numPr>
          <w:ilvl w:val="0"/>
          <w:numId w:val="3"/>
        </w:numPr>
        <w:spacing w:after="0" w:line="240" w:lineRule="auto"/>
        <w:ind w:left="-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2859F891">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«Труд (технология)» в 4 классе</w:t>
      </w:r>
    </w:p>
    <w:p w14:paraId="0FEDD454">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Личностные результаты:</w:t>
      </w:r>
    </w:p>
    <w:p w14:paraId="68A1201D">
      <w:pPr>
        <w:pStyle w:val="4"/>
        <w:numPr>
          <w:ilvl w:val="0"/>
          <w:numId w:val="4"/>
        </w:numPr>
        <w:spacing w:after="0" w:line="240" w:lineRule="auto"/>
        <w:ind w:left="-42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чувства гордости за свою Родину;</w:t>
      </w:r>
    </w:p>
    <w:p w14:paraId="27102771">
      <w:pPr>
        <w:pStyle w:val="4"/>
        <w:numPr>
          <w:ilvl w:val="0"/>
          <w:numId w:val="4"/>
        </w:numPr>
        <w:spacing w:after="0" w:line="240" w:lineRule="auto"/>
        <w:ind w:left="-42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воспитание уважительного отношения к иному мнению, истории и культуре других народов;</w:t>
      </w:r>
    </w:p>
    <w:p w14:paraId="12524336">
      <w:pPr>
        <w:pStyle w:val="4"/>
        <w:numPr>
          <w:ilvl w:val="0"/>
          <w:numId w:val="4"/>
        </w:numPr>
        <w:spacing w:after="0" w:line="240" w:lineRule="auto"/>
        <w:ind w:left="-42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7D5E9842">
      <w:pPr>
        <w:pStyle w:val="4"/>
        <w:numPr>
          <w:ilvl w:val="0"/>
          <w:numId w:val="4"/>
        </w:numPr>
        <w:spacing w:after="0" w:line="240" w:lineRule="auto"/>
        <w:ind w:left="-426" w:hanging="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готовности к самостоятельной жизни.</w:t>
      </w:r>
    </w:p>
    <w:p w14:paraId="0DFE6F09">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Уровни достижения предметных результатов по учебному предмету «Труд (технология)» на конец 1 класса </w:t>
      </w:r>
    </w:p>
    <w:p w14:paraId="3497E0D4">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Минимальный уровень:</w:t>
      </w:r>
    </w:p>
    <w:p w14:paraId="27743F75">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знать правила организации рабочего места; </w:t>
      </w:r>
    </w:p>
    <w:p w14:paraId="4AA4E039">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знать виды трудовых работ; </w:t>
      </w:r>
    </w:p>
    <w:p w14:paraId="5BA99ACF">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знать названия и свойства поделочных материалов, используемых на уроках ручного труда в первом классе, правила их хранения, санитарно-гигиенические требования при работе с ними; </w:t>
      </w:r>
    </w:p>
    <w:p w14:paraId="032E447E">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знать названия инструментов, необходимых на уроках ручного труда, их устройство, правила техники безопасной работы колющими и режущими инструментами;</w:t>
      </w:r>
    </w:p>
    <w:p w14:paraId="7A368BDD">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14:paraId="6CFBCB50">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w:t>
      </w:r>
    </w:p>
    <w:p w14:paraId="176A206F">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разбирать объект, подлежащий изготовлению, выделять и называть его признаки и свойства;</w:t>
      </w:r>
    </w:p>
    <w:p w14:paraId="21B51208">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определять способы соединения деталей с помощью учителя;</w:t>
      </w:r>
    </w:p>
    <w:p w14:paraId="3EB6485C">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составлять стандартный план работы по пунктам с опорой на предметно-операционный план с помощью учителя;</w:t>
      </w:r>
    </w:p>
    <w:p w14:paraId="10788CC2">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владеть некоторыми технологическими приемами ручной обработки поделочных материалов с помощью учителя; </w:t>
      </w:r>
    </w:p>
    <w:p w14:paraId="6B0F0854">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работать с доступными материалами (глиной и пластилином, природными материалами, с бумагой и нитками).</w:t>
      </w:r>
    </w:p>
    <w:p w14:paraId="52C342F8">
      <w:pPr>
        <w:spacing w:after="0" w:line="240" w:lineRule="auto"/>
        <w:ind w:left="-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Достаточный уровень:</w:t>
      </w:r>
    </w:p>
    <w:p w14:paraId="5F08C771">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правила рациональной организации труда, включающей в себя упорядоченность действий и самодисциплину;</w:t>
      </w:r>
    </w:p>
    <w:p w14:paraId="4DFDC5DB">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самостоятельно находить необходимую для выполнения работы информацию в материалах учебника, рабочей тетради; </w:t>
      </w:r>
    </w:p>
    <w:p w14:paraId="098484BF">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работать с доступной для первоклассников наглядностью: </w:t>
      </w:r>
    </w:p>
    <w:p w14:paraId="622C0749">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 </w:t>
      </w:r>
    </w:p>
    <w:p w14:paraId="508C5E08">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осуществлять текущий самоконтроль выполняемых практических действий и корректировку хода практической работы; </w:t>
      </w:r>
    </w:p>
    <w:p w14:paraId="3405BBB4">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оценить свое изделие (красиво, некрасиво, аккуратное, похоже на образец);</w:t>
      </w:r>
    </w:p>
    <w:p w14:paraId="5D9B0E42">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устанавливать причинно-следственные связи между выполняемыми действиями и их результатами; </w:t>
      </w:r>
    </w:p>
    <w:p w14:paraId="44305C0D">
      <w:pPr>
        <w:spacing w:after="0" w:line="240" w:lineRule="auto"/>
        <w:ind w:left="-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выполнять общественные поручения по уборке класса/мастерской после уроков ручного труда.</w:t>
      </w:r>
    </w:p>
    <w:p w14:paraId="274E150C">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Уровни достижения предметных результатов по учебному предмету «Труд (технология)» на конец 2 класса </w:t>
      </w:r>
    </w:p>
    <w:p w14:paraId="0F854702">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Минимальный уровень:</w:t>
      </w:r>
    </w:p>
    <w:p w14:paraId="30950FEF">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знать правила организации рабочего места и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 </w:t>
      </w:r>
    </w:p>
    <w:p w14:paraId="7125B7D9">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называть виды трудовых работ; </w:t>
      </w:r>
    </w:p>
    <w:p w14:paraId="79529937">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знать названия и свойства поделочных материалов, используемых на уроках ручного труда во втором классе, правила их хранения, санитарно-гигиенические требования при работе с ними;</w:t>
      </w:r>
    </w:p>
    <w:p w14:paraId="6DDEE144">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знать названия инструментов, необходимых на уроках ручного труда, их устройство, правила техники безопасной работы колющими и режущими инструментами; </w:t>
      </w:r>
    </w:p>
    <w:p w14:paraId="3F5EE2F6">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называть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14:paraId="499702B0">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анализировать объект, подлежащий изготовлению, выделять и называть его признаки и свойства; </w:t>
      </w:r>
    </w:p>
    <w:p w14:paraId="13B88A04">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определять способы соединения деталей с помощью учителя;</w:t>
      </w:r>
    </w:p>
    <w:p w14:paraId="5EDBFD91">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составлять стандартный план работы по пунктам с опорой на предметно-операционный план с помощью учителя; </w:t>
      </w:r>
    </w:p>
    <w:p w14:paraId="0711FB1A">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работать с доступными материалами (глиной и пластилином, природными материалами, с бумагой и нитками). </w:t>
      </w:r>
    </w:p>
    <w:p w14:paraId="61C8A255">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владеть некоторыми технологическими приемами ручной обработки поделочных материалов с помощью учителя. </w:t>
      </w:r>
    </w:p>
    <w:p w14:paraId="5D7569CF">
      <w:pPr>
        <w:spacing w:after="0" w:line="240" w:lineRule="auto"/>
        <w:ind w:left="-709" w:hanging="142"/>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Достаточный уровень:</w:t>
      </w:r>
    </w:p>
    <w:p w14:paraId="798A4C95">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знать правила рациональной организации труда, включающей в себя упорядоченность действий и самодисциплину.</w:t>
      </w:r>
    </w:p>
    <w:p w14:paraId="488FEBAE">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самостоятельно находить необходимую для выполнения работы информацию в материалах учебника, рабочей тетради; </w:t>
      </w:r>
    </w:p>
    <w:p w14:paraId="54A391C1">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работать с доступной для первоклассников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14:paraId="11832015">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 </w:t>
      </w:r>
    </w:p>
    <w:p w14:paraId="61429F0B">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устанавливать причинно-следственные связи между выполняемыми действиями и их результатами;</w:t>
      </w:r>
    </w:p>
    <w:p w14:paraId="07D32810">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выполнять общественные поручения по уборке класса/мастерской после уроков ручного труда.</w:t>
      </w:r>
    </w:p>
    <w:p w14:paraId="00D8DF1E">
      <w:pPr>
        <w:spacing w:after="0" w:line="240" w:lineRule="auto"/>
        <w:ind w:left="-709" w:hanging="142"/>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Уровни достижения предметных результатов по учебному предмету «Труд (технология)» на конец 3 класса</w:t>
      </w:r>
    </w:p>
    <w:p w14:paraId="3B12282B">
      <w:pPr>
        <w:spacing w:after="0" w:line="240" w:lineRule="auto"/>
        <w:ind w:left="-709" w:hanging="142"/>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Минимальный уровень:</w:t>
      </w:r>
    </w:p>
    <w:p w14:paraId="32C83E65">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знать правила организации рабочего места; </w:t>
      </w:r>
    </w:p>
    <w:p w14:paraId="143F3550">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знать виды трудовых работ, предусмотренные содержанием программы для третьего класса; </w:t>
      </w:r>
    </w:p>
    <w:p w14:paraId="78DCCD8C">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знать названия и свойства поделочных материалов, используемых на уроках ручного труда в третьем классе, правила их хранения и санитарно-гигиенические требования при работе с ними;</w:t>
      </w:r>
    </w:p>
    <w:p w14:paraId="41F2801F">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знать названия инструментов и приспособлений, необходимых на уроках ручного труда, их устройство, правила техники безопасной работы колющими и режущими инструментами;</w:t>
      </w:r>
    </w:p>
    <w:p w14:paraId="31C9D5EA">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знать технологические операции (разметка деталей, выделение детали из заготовки; формообразование; сборка изделия; отделка изделия);</w:t>
      </w:r>
    </w:p>
    <w:p w14:paraId="30D1B16C">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знать приемы работы (разметки деталей по шаблону, с помощью линейки; разрывания, отрывания резания; сминания, сгибания; склеивания, сшивания, плетения, соединения деталей с помощью винта и гайки; вышивания, аппликация).</w:t>
      </w:r>
    </w:p>
    <w:p w14:paraId="095C9BE0">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подготавливать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частичной помощью учителя и самостоятельно; </w:t>
      </w:r>
    </w:p>
    <w:p w14:paraId="31C282D3">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разбирать объект, подлежащий изготовлению, выделять и называть его признаки и свойства с частичной помощью учителя и самостоятельно;</w:t>
      </w:r>
    </w:p>
    <w:p w14:paraId="60F8FE6E">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определять способы соединения деталей с частичной помощью учителя и самостоятельно;</w:t>
      </w:r>
    </w:p>
    <w:p w14:paraId="7E04AB2C">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составлять стандартный план работы по пунктам с опорой на предметно-операционный план с частичной помощью учителя и самостоятельно; </w:t>
      </w:r>
    </w:p>
    <w:p w14:paraId="4C5F7625">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работать с доступными материалами (с бумагой и картоном, текстильными материалами, древесиной и проволокой). </w:t>
      </w:r>
    </w:p>
    <w:p w14:paraId="1686388B">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владеть некоторыми технологическими операциями и приемами ручной обработки поделочных материалов с частичной помощью учителя и самостоятельно.</w:t>
      </w:r>
    </w:p>
    <w:p w14:paraId="45EC7241">
      <w:pPr>
        <w:spacing w:after="0" w:line="240" w:lineRule="auto"/>
        <w:ind w:left="-709" w:hanging="142"/>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Достаточный уровень:</w:t>
      </w:r>
    </w:p>
    <w:p w14:paraId="6BEE1767">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знать правила рациональной организации труда, включающей в себя упорядоченность действий и самодисциплину;</w:t>
      </w:r>
    </w:p>
    <w:p w14:paraId="451BB4AE">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название инструментов и их устройство, правила обращения с ними и рациональное использование их в том или ином виде работы;</w:t>
      </w:r>
    </w:p>
    <w:p w14:paraId="433AF0BF">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физические и художественно-выразительные свойства материалов, с которыми работают на уроках ручного труда.</w:t>
      </w:r>
    </w:p>
    <w:p w14:paraId="6156F322">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самостоятельно находить необходимую для выполнения работы информацию в материалах учебника, рабочей тетради; </w:t>
      </w:r>
    </w:p>
    <w:p w14:paraId="184E8945">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работать с доступной для третьеклассников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14:paraId="1EAE17C5">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самостоятельно рассматривать образец несложного изделия, определять его признаки и свойства и планировать ход работы над изделием;</w:t>
      </w:r>
    </w:p>
    <w:p w14:paraId="41395254">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осуществлять текущий самоконтроль выполняемых практических действий и корректировку хода практической работы; </w:t>
      </w:r>
    </w:p>
    <w:p w14:paraId="5C136F9A">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w:t>
      </w:r>
    </w:p>
    <w:p w14:paraId="7F2F3156">
      <w:pPr>
        <w:spacing w:after="0" w:line="240" w:lineRule="auto"/>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выполнять общественные поручения по уборке класса после уроков ручного труда.</w:t>
      </w:r>
    </w:p>
    <w:p w14:paraId="0A091355">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Уровни достижения предметных результатов по учебному предмету «Труд (технология)» на конец 4 класса</w:t>
      </w:r>
    </w:p>
    <w:p w14:paraId="3D8945FD">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Минимальный уровень:</w:t>
      </w:r>
    </w:p>
    <w:p w14:paraId="349250ED">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−знать правила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14:paraId="27D535CA">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−знать виды трудовых работ;</w:t>
      </w:r>
    </w:p>
    <w:p w14:paraId="4EB68B9B">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−знать названия и некоторые свойства поделочных материалов, используемых на уроках ручного труда; знать и соблюдать правила их хранения, санитарно-гигиенические требования при работе с ними;</w:t>
      </w:r>
    </w:p>
    <w:p w14:paraId="0587BDC1">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−знать названия инструментов, необходимых на уроках ручного труда, их устройства, правила техники безопасной работы с колющими и режущими инструментами;</w:t>
      </w:r>
    </w:p>
    <w:p w14:paraId="38E93E7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−знать приемы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14:paraId="65C7E43C">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−анализировать объект, подлежащий изготовлению, выделять и называть его признаки и свойства; определять способы соединения деталей;</w:t>
      </w:r>
    </w:p>
    <w:p w14:paraId="78EC57BE">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−пользоваться доступными технологическими (и инструкционными) картами;</w:t>
      </w:r>
    </w:p>
    <w:p w14:paraId="68F28B34">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−составлять стандартный план работы по пунктам;</w:t>
      </w:r>
    </w:p>
    <w:p w14:paraId="01631582">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владеть некоторыми технологическими приемами ручной обработки материалов;</w:t>
      </w:r>
    </w:p>
    <w:p w14:paraId="59851E3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−работать с доступными материалами;</w:t>
      </w:r>
    </w:p>
    <w:p w14:paraId="0C9785A8">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−использовать в работе доступные материалы (глину и пластилин; природный материал; бумагу и картон; нитки и ткань; проволоку и металл; древесину; конструировать из металлоконструктора);</w:t>
      </w:r>
    </w:p>
    <w:p w14:paraId="1625F48D">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−выполнять несложный ремонт одежды.</w:t>
      </w:r>
    </w:p>
    <w:p w14:paraId="1B958377">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Достаточный уровень:</w:t>
      </w:r>
    </w:p>
    <w:p w14:paraId="1F717F99">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−знать правила рациональной организации труда, включающей в себя упорядоченность действий и самодисциплину;</w:t>
      </w:r>
    </w:p>
    <w:p w14:paraId="2E336016">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−знать об исторической, культурной и эстетической ценности вещей;</w:t>
      </w:r>
    </w:p>
    <w:p w14:paraId="0533DE78">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−знать виды художественных ремесел;</w:t>
      </w:r>
    </w:p>
    <w:p w14:paraId="734D5D7D">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находить необходимую информацию в материалах учебника, рабочей тетради;</w:t>
      </w:r>
    </w:p>
    <w:p w14:paraId="1FDF9EB3">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−знать и использовать правила безопасной работы с режущими и колющими инструментами, соблюдать санитарные и гигиенические требованиями при выполнении трудовых работ;</w:t>
      </w:r>
    </w:p>
    <w:p w14:paraId="6217466D">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−осознанно подбирать материалы по физическим, декоративно-художественным и конструктивным свойствам; </w:t>
      </w:r>
    </w:p>
    <w:p w14:paraId="2AA37598">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−отбирать оптимальные и доступные технологические приемы ручной обработки в зависимости от свойств материалов и поставленных целей, экономно расходовать материалы;</w:t>
      </w:r>
    </w:p>
    <w:p w14:paraId="7322F322">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−использовать в работе разнообразную наглядность: составлять план работы над изделием с опорой на предметно-операционные и графические планы, распознавать простейшие технические рисунки, схемы, чертежи, читать их и выполнять действия в соответствии с ними в процессе изготовления изделия;</w:t>
      </w:r>
    </w:p>
    <w:p w14:paraId="045948A1">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−осуществлять текущий самоконтроль выполняемых практических действий и корректировать ход практической работы;</w:t>
      </w:r>
    </w:p>
    <w:p w14:paraId="0D28BB94">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−оценивать свои изделия (красиво, некрасиво, аккуратно, похоже на образец);</w:t>
      </w:r>
    </w:p>
    <w:p w14:paraId="71D0F7E8">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−устанавливать причинно-следственные связи между выполняемыми действиями и их результатами;</w:t>
      </w:r>
    </w:p>
    <w:p w14:paraId="7789F83A">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−выполнять общественные поручения по уборке класса (мастерской) после уроков трудового обучения.</w:t>
      </w:r>
    </w:p>
    <w:p w14:paraId="0F436590">
      <w:pPr>
        <w:spacing w:after="0" w:line="240" w:lineRule="auto"/>
        <w:ind w:left="-709"/>
        <w:jc w:val="both"/>
        <w:rPr>
          <w:rFonts w:ascii="Times New Roman" w:hAnsi="Times New Roman" w:cs="Times New Roman"/>
          <w:color w:val="000000" w:themeColor="text1"/>
          <w:sz w:val="24"/>
          <w:szCs w:val="24"/>
        </w:rPr>
      </w:pPr>
    </w:p>
    <w:p w14:paraId="139DA425">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Содержание учебного предмета</w:t>
      </w:r>
    </w:p>
    <w:p w14:paraId="4948E3E1">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 класса</w:t>
      </w:r>
    </w:p>
    <w:p w14:paraId="770B0B77">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Обучение ручному труду способствует развитию созидательных возможностей личности, творческих способностей и формированию мотивации успеха и достижений на основе предметно-преобразующей деятельности.</w:t>
      </w:r>
    </w:p>
    <w:p w14:paraId="2C559BE9">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Рабочая программа по предмету «Ручной труд» в первом классе определяет содержание и уровень основных знаний и умений по ручной обработке наиболее доступных для обучающихся c умственной отсталостью материалов (пластилин, глина, бумага, нитки, природные материалы) и направлена на коррекцию интеллектуальных и физических недостатков с учетом их возрастных особенностей, которая предусматривает:</w:t>
      </w:r>
    </w:p>
    <w:p w14:paraId="45EBE158">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14:paraId="5DDC060B">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аналитико-синтетической деятельности, деятельности сравнения, обобщения;</w:t>
      </w:r>
    </w:p>
    <w:p w14:paraId="18125B99">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совершенствование умения ориентироваться в задании, планировании работы, последовательном изготовлении изделия;</w:t>
      </w:r>
    </w:p>
    <w:p w14:paraId="5D888CBE">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14:paraId="3C18473D">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Систематическое обучение ручному труду в первом классе предполагает следующие виды: «Работа с глиной и пластилином», «Работа с природными материалами», «Работа с бумагой и картоном», «Работа с нитками».</w:t>
      </w:r>
    </w:p>
    <w:p w14:paraId="46A0163E">
      <w:pPr>
        <w:spacing w:after="0" w:line="240" w:lineRule="auto"/>
        <w:jc w:val="both"/>
        <w:rPr>
          <w:rFonts w:ascii="Times New Roman" w:hAnsi="Times New Roman" w:cs="Times New Roman"/>
          <w:color w:val="000000" w:themeColor="text1"/>
          <w:sz w:val="24"/>
          <w:szCs w:val="24"/>
        </w:rPr>
      </w:pPr>
    </w:p>
    <w:p w14:paraId="11F265C4">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Содержание учебного предмета</w:t>
      </w:r>
    </w:p>
    <w:p w14:paraId="53EECDDF">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 класс </w:t>
      </w:r>
    </w:p>
    <w:p w14:paraId="73E497FF">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Содержание обучения во втором классе является логическим продолжением обучения в первом классе. В связи с этим обучение ручному труду строится на базе ранее приобретенных обучающимися знаний, умений и навыков и направлено на выработку их устойчивости, что является предпосылкой будущего качественного выполнения практических работ. </w:t>
      </w:r>
    </w:p>
    <w:p w14:paraId="6CDD793F">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Обучение ручному труду спланировано с учетом повторения и расширения знаний, полученных в первом классе: о рукотворных предметах; о культуре труда (соблюдение техники безопасности, организация рабочего места и др.); о видах ручного труда («Работа с глиной и пластилином», «Работа с бумагой и картоном», «Работа с природными материалами», «Работа с нитками») и направлено на коррекцию интеллектуальных и физических недостатков с учетом их возрастных особенностей, которая предусматривает:</w:t>
      </w:r>
    </w:p>
    <w:p w14:paraId="45DBE0B2">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14:paraId="7F6CE290">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аналитико-синтетической деятельности, деятельности сравнения, обобщения;</w:t>
      </w:r>
    </w:p>
    <w:p w14:paraId="346F2FAC">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совершенствование умения ориентироваться в задании, планировании работы, последовательном изготовлении изделия;</w:t>
      </w:r>
    </w:p>
    <w:p w14:paraId="05235D39">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14:paraId="255E6C1F">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 втором классе обучающиеся получают технологические сведения о новых материалах (ткань, пуговицы, картон и др.); видах труда («Работа с тканью», «Работа с тесьмой», «Работа с картоном»); о предметах, истории их создания и использования в организации обыденной жизни и праздника.</w:t>
      </w:r>
    </w:p>
    <w:p w14:paraId="771BCE46">
      <w:pPr>
        <w:spacing w:after="0" w:line="240" w:lineRule="auto"/>
        <w:ind w:left="-709"/>
        <w:jc w:val="both"/>
        <w:rPr>
          <w:rFonts w:ascii="Times New Roman" w:hAnsi="Times New Roman" w:cs="Times New Roman"/>
          <w:color w:val="000000" w:themeColor="text1"/>
          <w:sz w:val="24"/>
          <w:szCs w:val="24"/>
        </w:rPr>
      </w:pPr>
    </w:p>
    <w:p w14:paraId="76E653B0">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Содержание учебного предмета</w:t>
      </w:r>
    </w:p>
    <w:p w14:paraId="075B3CE2">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 класс </w:t>
      </w:r>
    </w:p>
    <w:p w14:paraId="6BBB9394">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Учебный материал для третьего класса планируется с учетом повторения, закрепления и совершенствования знаний, умений и навыков, полученных школьниками во втором классе. Особенностью обучения в третьем классе является расширение спектра видов работы: «Работа с проволокой», «Работа с древесиной», «Работа с металлом и металлоконструктором». Программный материал направлен на формирование у обучающихся с умственной отсталостью представлений о видах труда близких к деятельности столяра, переплетчика, слесаря, швеи.</w:t>
      </w:r>
    </w:p>
    <w:p w14:paraId="03E3A124">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Отличительной особенностью обучения в третьем классе является увеличение степени самостоятельности обучающихся. Анализ образцов изделий предлагается проводить самостоятельно или с частичной помощью учителя. В помощь детям при создании полного и отчетливого образа будущего изделия не исключаются вспомогательные вопросы учителя или сформулированные вопросы в учебнике. Продолжается работа по выработке умений составления «стандартного плана работы» (разметка детали, выделение детали из заготовки, формообразование, сборка изделия, отделка изделия) с опорой на графические и предметно-операционные планы. </w:t>
      </w:r>
    </w:p>
    <w:p w14:paraId="36540845">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Обучающиеся с умственной отсталостью ограничены в выборе профессии, поэтому требуются значительные усилия по их профессиональной ориентации. Начиная с третьего класса, усиливается работа по формирование интереса именно к тем профессиям, обучение которым организовано в каждой конкретной образовательной организации. В связи с этим программой предусматривается организация и проведение экскурсий в школьные мастерские.</w:t>
      </w:r>
    </w:p>
    <w:p w14:paraId="77E06DB3">
      <w:pPr>
        <w:spacing w:after="0" w:line="240" w:lineRule="auto"/>
        <w:ind w:left="-709"/>
        <w:jc w:val="both"/>
        <w:rPr>
          <w:rFonts w:ascii="Times New Roman" w:hAnsi="Times New Roman" w:cs="Times New Roman"/>
          <w:color w:val="000000" w:themeColor="text1"/>
          <w:sz w:val="24"/>
          <w:szCs w:val="24"/>
        </w:rPr>
      </w:pPr>
    </w:p>
    <w:p w14:paraId="659E3B8F">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Содержание учебного предмета</w:t>
      </w:r>
    </w:p>
    <w:p w14:paraId="716C1485">
      <w:pPr>
        <w:spacing w:after="0" w:line="240" w:lineRule="auto"/>
        <w:ind w:left="-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 класс </w:t>
      </w:r>
    </w:p>
    <w:p w14:paraId="2DBE8433">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Учебный материал для четвертого класса планируется с учетом повторения, закрепления и совершенствования знаний, умений и навыков, полученных школьниками во третьем классе. Особенностью обучения в четвертом классе является расширение спектра видов работы. Программный материал направлен на формирование у обучающихся с умственной отсталостью представлений о видах труда близких к работе столяра, переплетчика, слесаря, швеи.</w:t>
      </w:r>
    </w:p>
    <w:p w14:paraId="5C6367B6">
      <w:pPr>
        <w:spacing w:after="0" w:line="24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четвертом классе формирование первоначальных трудовых умений и навыков завершается, но по-прежнему в течение всего года активно ведется работа по поддержанию интереса к труду в самых различных формах. Для подачи учебного материала необходимо использовать разные методы, вносить в обучение элементы занимательности и игры, давать посильные и общественно значимые задания, бережно относиться к результатам детской деятельности.</w:t>
      </w:r>
    </w:p>
    <w:p w14:paraId="3B72B958">
      <w:pPr>
        <w:spacing w:after="0" w:line="240" w:lineRule="auto"/>
        <w:jc w:val="both"/>
        <w:rPr>
          <w:rFonts w:ascii="Times New Roman" w:hAnsi="Times New Roman" w:cs="Times New Roman"/>
          <w:b/>
          <w:color w:val="000000" w:themeColor="text1"/>
          <w:sz w:val="24"/>
          <w:szCs w:val="24"/>
        </w:rPr>
      </w:pPr>
    </w:p>
    <w:p w14:paraId="557847B9">
      <w:pPr>
        <w:spacing w:after="0" w:line="240" w:lineRule="auto"/>
        <w:ind w:left="-709"/>
        <w:jc w:val="both"/>
        <w:rPr>
          <w:rFonts w:ascii="Times New Roman" w:hAnsi="Times New Roman" w:cs="Times New Roman"/>
          <w:b/>
          <w:color w:val="000000" w:themeColor="text1"/>
          <w:sz w:val="24"/>
          <w:szCs w:val="24"/>
        </w:rPr>
      </w:pPr>
    </w:p>
    <w:p w14:paraId="1A9262AE">
      <w:pPr>
        <w:spacing w:after="0" w:line="240" w:lineRule="auto"/>
        <w:ind w:left="-709"/>
        <w:jc w:val="both"/>
        <w:rPr>
          <w:rFonts w:ascii="Times New Roman" w:hAnsi="Times New Roman" w:cs="Times New Roman"/>
          <w:b/>
          <w:color w:val="000000" w:themeColor="text1"/>
          <w:sz w:val="24"/>
          <w:szCs w:val="24"/>
        </w:rPr>
      </w:pPr>
    </w:p>
    <w:p w14:paraId="37185562">
      <w:pPr>
        <w:spacing w:after="0" w:line="240" w:lineRule="auto"/>
        <w:ind w:left="-70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Тематическое планирование</w:t>
      </w:r>
    </w:p>
    <w:p w14:paraId="60B7B70D">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1 класс</w:t>
      </w:r>
    </w:p>
    <w:tbl>
      <w:tblPr>
        <w:tblStyle w:val="3"/>
        <w:tblW w:w="9348" w:type="dxa"/>
        <w:tblInd w:w="-108" w:type="dxa"/>
        <w:tblBorders>
          <w:top w:val="single" w:color="7F7F7F" w:sz="4" w:space="0"/>
          <w:left w:val="single" w:color="BFBFBF" w:sz="4" w:space="0"/>
          <w:bottom w:val="single" w:color="7F7F7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tblGrid>
        <w:gridCol w:w="549"/>
        <w:gridCol w:w="5969"/>
        <w:gridCol w:w="992"/>
        <w:gridCol w:w="1838"/>
      </w:tblGrid>
      <w:tr w14:paraId="0A26A7AC">
        <w:tblPrEx>
          <w:tblBorders>
            <w:top w:val="single" w:color="7F7F7F" w:sz="4" w:space="0"/>
            <w:left w:val="single" w:color="BFBFBF" w:sz="4" w:space="0"/>
            <w:bottom w:val="single" w:color="7F7F7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549" w:type="dxa"/>
            <w:tcBorders>
              <w:top w:val="single" w:color="7F7F7F" w:sz="4" w:space="0"/>
              <w:left w:val="single" w:color="BFBFBF" w:sz="4" w:space="0"/>
              <w:bottom w:val="single" w:color="BFBFBF" w:sz="4" w:space="0"/>
              <w:right w:val="single" w:color="BFBFBF" w:sz="4" w:space="0"/>
            </w:tcBorders>
          </w:tcPr>
          <w:p w14:paraId="21A2A97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p w14:paraId="0843387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п/п</w:t>
            </w:r>
          </w:p>
        </w:tc>
        <w:tc>
          <w:tcPr>
            <w:tcW w:w="5967" w:type="dxa"/>
            <w:tcBorders>
              <w:top w:val="single" w:color="7F7F7F" w:sz="4" w:space="0"/>
              <w:left w:val="single" w:color="BFBFBF" w:sz="4" w:space="0"/>
              <w:bottom w:val="single" w:color="BFBFBF" w:sz="4" w:space="0"/>
              <w:right w:val="single" w:color="BFBFBF" w:sz="4" w:space="0"/>
            </w:tcBorders>
          </w:tcPr>
          <w:p w14:paraId="54B0875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Название раздела, темы</w:t>
            </w:r>
          </w:p>
        </w:tc>
        <w:tc>
          <w:tcPr>
            <w:tcW w:w="992" w:type="dxa"/>
            <w:tcBorders>
              <w:top w:val="single" w:color="7F7F7F" w:sz="4" w:space="0"/>
              <w:left w:val="single" w:color="BFBFBF" w:sz="4" w:space="0"/>
              <w:bottom w:val="single" w:color="BFBFBF" w:sz="4" w:space="0"/>
              <w:right w:val="single" w:color="BFBFBF" w:sz="4" w:space="0"/>
            </w:tcBorders>
          </w:tcPr>
          <w:p w14:paraId="77808B8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Количество часов</w:t>
            </w:r>
          </w:p>
        </w:tc>
        <w:tc>
          <w:tcPr>
            <w:tcW w:w="1837" w:type="dxa"/>
            <w:tcBorders>
              <w:top w:val="single" w:color="7F7F7F" w:sz="4" w:space="0"/>
              <w:left w:val="single" w:color="BFBFBF" w:sz="4" w:space="0"/>
              <w:bottom w:val="single" w:color="BFBFBF" w:sz="4" w:space="0"/>
              <w:right w:val="single" w:color="BFBFBF" w:sz="4" w:space="0"/>
            </w:tcBorders>
          </w:tcPr>
          <w:p w14:paraId="5734BD9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Контрольные работы </w:t>
            </w:r>
          </w:p>
          <w:p w14:paraId="3722928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(кол-во)</w:t>
            </w:r>
          </w:p>
        </w:tc>
      </w:tr>
      <w:tr w14:paraId="3F047DCE">
        <w:tblPrEx>
          <w:tblBorders>
            <w:top w:val="single" w:color="7F7F7F" w:sz="4" w:space="0"/>
            <w:left w:val="single" w:color="BFBFBF" w:sz="4" w:space="0"/>
            <w:bottom w:val="single" w:color="7F7F7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549" w:type="dxa"/>
            <w:tcBorders>
              <w:top w:val="single" w:color="BFBFBF" w:sz="4" w:space="0"/>
              <w:left w:val="single" w:color="BFBFBF" w:sz="4" w:space="0"/>
              <w:bottom w:val="single" w:color="BFBFBF" w:sz="4" w:space="0"/>
              <w:right w:val="single" w:color="BFBFBF" w:sz="4" w:space="0"/>
            </w:tcBorders>
          </w:tcPr>
          <w:p w14:paraId="2A5288B6">
            <w:pPr>
              <w:numPr>
                <w:ilvl w:val="0"/>
                <w:numId w:val="5"/>
              </w:num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c>
          <w:tcPr>
            <w:tcW w:w="5967" w:type="dxa"/>
            <w:tcBorders>
              <w:top w:val="single" w:color="000000" w:sz="4" w:space="0"/>
              <w:left w:val="single" w:color="000000" w:sz="4" w:space="0"/>
              <w:bottom w:val="single" w:color="000000" w:sz="4" w:space="0"/>
              <w:right w:val="single" w:color="000000" w:sz="4" w:space="0"/>
            </w:tcBorders>
          </w:tcPr>
          <w:p w14:paraId="71E85CA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Введение</w:t>
            </w:r>
          </w:p>
        </w:tc>
        <w:tc>
          <w:tcPr>
            <w:tcW w:w="992" w:type="dxa"/>
            <w:tcBorders>
              <w:top w:val="single" w:color="000000" w:sz="4" w:space="0"/>
              <w:left w:val="single" w:color="000000" w:sz="4" w:space="0"/>
              <w:bottom w:val="single" w:color="000000" w:sz="4" w:space="0"/>
              <w:right w:val="single" w:color="000000" w:sz="4" w:space="0"/>
            </w:tcBorders>
          </w:tcPr>
          <w:p w14:paraId="4A485BC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1837" w:type="dxa"/>
            <w:tcBorders>
              <w:top w:val="single" w:color="BFBFBF" w:sz="4" w:space="0"/>
              <w:left w:val="single" w:color="BFBFBF" w:sz="4" w:space="0"/>
              <w:bottom w:val="single" w:color="BFBFBF" w:sz="4" w:space="0"/>
              <w:right w:val="single" w:color="BFBFBF" w:sz="4" w:space="0"/>
            </w:tcBorders>
          </w:tcPr>
          <w:p w14:paraId="5CA149B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0E27463C">
        <w:tblPrEx>
          <w:tblBorders>
            <w:top w:val="single" w:color="7F7F7F" w:sz="4" w:space="0"/>
            <w:left w:val="single" w:color="BFBFBF" w:sz="4" w:space="0"/>
            <w:bottom w:val="single" w:color="7F7F7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549" w:type="dxa"/>
            <w:tcBorders>
              <w:top w:val="single" w:color="BFBFBF" w:sz="4" w:space="0"/>
              <w:left w:val="single" w:color="BFBFBF" w:sz="4" w:space="0"/>
              <w:bottom w:val="single" w:color="BFBFBF" w:sz="4" w:space="0"/>
              <w:right w:val="single" w:color="BFBFBF" w:sz="4" w:space="0"/>
            </w:tcBorders>
          </w:tcPr>
          <w:p w14:paraId="2F91CA32">
            <w:pPr>
              <w:numPr>
                <w:ilvl w:val="0"/>
                <w:numId w:val="5"/>
              </w:numPr>
              <w:spacing w:after="0" w:line="240" w:lineRule="auto"/>
              <w:jc w:val="center"/>
              <w:rPr>
                <w:rFonts w:ascii="Times New Roman" w:hAnsi="Times New Roman" w:eastAsia="Times New Roman" w:cs="Times New Roman"/>
                <w:sz w:val="24"/>
                <w:szCs w:val="24"/>
              </w:rPr>
            </w:pPr>
          </w:p>
        </w:tc>
        <w:tc>
          <w:tcPr>
            <w:tcW w:w="5967" w:type="dxa"/>
            <w:tcBorders>
              <w:top w:val="single" w:color="000000" w:sz="4" w:space="0"/>
              <w:left w:val="single" w:color="000000" w:sz="4" w:space="0"/>
              <w:bottom w:val="single" w:color="000000" w:sz="4" w:space="0"/>
              <w:right w:val="single" w:color="000000" w:sz="4" w:space="0"/>
            </w:tcBorders>
          </w:tcPr>
          <w:p w14:paraId="56E558B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глиной и пластилином</w:t>
            </w:r>
          </w:p>
        </w:tc>
        <w:tc>
          <w:tcPr>
            <w:tcW w:w="992" w:type="dxa"/>
            <w:tcBorders>
              <w:top w:val="single" w:color="000000" w:sz="4" w:space="0"/>
              <w:left w:val="single" w:color="000000" w:sz="4" w:space="0"/>
              <w:bottom w:val="single" w:color="000000" w:sz="4" w:space="0"/>
              <w:right w:val="single" w:color="000000" w:sz="4" w:space="0"/>
            </w:tcBorders>
          </w:tcPr>
          <w:p w14:paraId="380E2D4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12</w:t>
            </w:r>
          </w:p>
        </w:tc>
        <w:tc>
          <w:tcPr>
            <w:tcW w:w="1837" w:type="dxa"/>
            <w:tcBorders>
              <w:top w:val="single" w:color="BFBFBF" w:sz="4" w:space="0"/>
              <w:left w:val="single" w:color="BFBFBF" w:sz="4" w:space="0"/>
              <w:bottom w:val="single" w:color="BFBFBF" w:sz="4" w:space="0"/>
              <w:right w:val="single" w:color="BFBFBF" w:sz="4" w:space="0"/>
            </w:tcBorders>
          </w:tcPr>
          <w:p w14:paraId="5025E7F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795C31AF">
        <w:tblPrEx>
          <w:tblBorders>
            <w:top w:val="single" w:color="7F7F7F" w:sz="4" w:space="0"/>
            <w:left w:val="single" w:color="BFBFBF" w:sz="4" w:space="0"/>
            <w:bottom w:val="single" w:color="7F7F7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549" w:type="dxa"/>
            <w:tcBorders>
              <w:top w:val="single" w:color="BFBFBF" w:sz="4" w:space="0"/>
              <w:left w:val="single" w:color="BFBFBF" w:sz="4" w:space="0"/>
              <w:bottom w:val="single" w:color="BFBFBF" w:sz="4" w:space="0"/>
              <w:right w:val="single" w:color="BFBFBF" w:sz="4" w:space="0"/>
            </w:tcBorders>
          </w:tcPr>
          <w:p w14:paraId="68A52284">
            <w:pPr>
              <w:numPr>
                <w:ilvl w:val="0"/>
                <w:numId w:val="5"/>
              </w:numPr>
              <w:spacing w:after="0" w:line="240" w:lineRule="auto"/>
              <w:jc w:val="both"/>
              <w:rPr>
                <w:rFonts w:ascii="Times New Roman" w:hAnsi="Times New Roman" w:eastAsia="Times New Roman" w:cs="Times New Roman"/>
                <w:sz w:val="24"/>
                <w:szCs w:val="24"/>
              </w:rPr>
            </w:pPr>
          </w:p>
        </w:tc>
        <w:tc>
          <w:tcPr>
            <w:tcW w:w="5967" w:type="dxa"/>
            <w:tcBorders>
              <w:top w:val="single" w:color="000000" w:sz="4" w:space="0"/>
              <w:left w:val="single" w:color="000000" w:sz="4" w:space="0"/>
              <w:bottom w:val="single" w:color="000000" w:sz="4" w:space="0"/>
              <w:right w:val="single" w:color="000000" w:sz="4" w:space="0"/>
            </w:tcBorders>
          </w:tcPr>
          <w:p w14:paraId="3AFF7E0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природными материалами</w:t>
            </w:r>
          </w:p>
        </w:tc>
        <w:tc>
          <w:tcPr>
            <w:tcW w:w="992" w:type="dxa"/>
            <w:tcBorders>
              <w:top w:val="single" w:color="000000" w:sz="4" w:space="0"/>
              <w:left w:val="single" w:color="000000" w:sz="4" w:space="0"/>
              <w:bottom w:val="single" w:color="000000" w:sz="4" w:space="0"/>
              <w:right w:val="single" w:color="000000" w:sz="4" w:space="0"/>
            </w:tcBorders>
          </w:tcPr>
          <w:p w14:paraId="62452AD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1837" w:type="dxa"/>
            <w:tcBorders>
              <w:top w:val="single" w:color="BFBFBF" w:sz="4" w:space="0"/>
              <w:left w:val="single" w:color="BFBFBF" w:sz="4" w:space="0"/>
              <w:bottom w:val="single" w:color="BFBFBF" w:sz="4" w:space="0"/>
              <w:right w:val="single" w:color="BFBFBF" w:sz="4" w:space="0"/>
            </w:tcBorders>
          </w:tcPr>
          <w:p w14:paraId="2C19766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25D36338">
        <w:tblPrEx>
          <w:tblBorders>
            <w:top w:val="single" w:color="7F7F7F" w:sz="4" w:space="0"/>
            <w:left w:val="single" w:color="BFBFBF" w:sz="4" w:space="0"/>
            <w:bottom w:val="single" w:color="7F7F7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549" w:type="dxa"/>
            <w:tcBorders>
              <w:top w:val="single" w:color="BFBFBF" w:sz="4" w:space="0"/>
              <w:left w:val="single" w:color="BFBFBF" w:sz="4" w:space="0"/>
              <w:bottom w:val="single" w:color="BFBFBF" w:sz="4" w:space="0"/>
              <w:right w:val="single" w:color="BFBFBF" w:sz="4" w:space="0"/>
            </w:tcBorders>
          </w:tcPr>
          <w:p w14:paraId="4DFCF3FE">
            <w:pPr>
              <w:numPr>
                <w:ilvl w:val="0"/>
                <w:numId w:val="5"/>
              </w:numPr>
              <w:spacing w:after="0" w:line="240" w:lineRule="auto"/>
              <w:jc w:val="both"/>
              <w:rPr>
                <w:rFonts w:ascii="Times New Roman" w:hAnsi="Times New Roman" w:eastAsia="Times New Roman" w:cs="Times New Roman"/>
                <w:sz w:val="24"/>
                <w:szCs w:val="24"/>
              </w:rPr>
            </w:pPr>
          </w:p>
        </w:tc>
        <w:tc>
          <w:tcPr>
            <w:tcW w:w="5967" w:type="dxa"/>
            <w:tcBorders>
              <w:top w:val="single" w:color="000000" w:sz="4" w:space="0"/>
              <w:left w:val="single" w:color="000000" w:sz="4" w:space="0"/>
              <w:bottom w:val="single" w:color="000000" w:sz="4" w:space="0"/>
              <w:right w:val="single" w:color="000000" w:sz="4" w:space="0"/>
            </w:tcBorders>
          </w:tcPr>
          <w:p w14:paraId="1559FD64">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бумагой и картоном</w:t>
            </w:r>
          </w:p>
        </w:tc>
        <w:tc>
          <w:tcPr>
            <w:tcW w:w="992" w:type="dxa"/>
            <w:tcBorders>
              <w:top w:val="single" w:color="000000" w:sz="4" w:space="0"/>
              <w:left w:val="single" w:color="000000" w:sz="4" w:space="0"/>
              <w:bottom w:val="single" w:color="000000" w:sz="4" w:space="0"/>
              <w:right w:val="single" w:color="000000" w:sz="4" w:space="0"/>
            </w:tcBorders>
          </w:tcPr>
          <w:p w14:paraId="5669483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1837" w:type="dxa"/>
            <w:tcBorders>
              <w:top w:val="single" w:color="BFBFBF" w:sz="4" w:space="0"/>
              <w:left w:val="single" w:color="BFBFBF" w:sz="4" w:space="0"/>
              <w:bottom w:val="single" w:color="BFBFBF" w:sz="4" w:space="0"/>
              <w:right w:val="single" w:color="BFBFBF" w:sz="4" w:space="0"/>
            </w:tcBorders>
          </w:tcPr>
          <w:p w14:paraId="0E0E374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0AD37D33">
        <w:tblPrEx>
          <w:tblBorders>
            <w:top w:val="single" w:color="7F7F7F" w:sz="4" w:space="0"/>
            <w:left w:val="single" w:color="BFBFBF" w:sz="4" w:space="0"/>
            <w:bottom w:val="single" w:color="7F7F7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549" w:type="dxa"/>
            <w:tcBorders>
              <w:top w:val="single" w:color="BFBFBF" w:sz="4" w:space="0"/>
              <w:left w:val="single" w:color="BFBFBF" w:sz="4" w:space="0"/>
              <w:bottom w:val="single" w:color="BFBFBF" w:sz="4" w:space="0"/>
              <w:right w:val="single" w:color="BFBFBF" w:sz="4" w:space="0"/>
            </w:tcBorders>
          </w:tcPr>
          <w:p w14:paraId="68B08AE7">
            <w:pPr>
              <w:numPr>
                <w:ilvl w:val="0"/>
                <w:numId w:val="5"/>
              </w:numPr>
              <w:spacing w:after="0" w:line="240" w:lineRule="auto"/>
              <w:jc w:val="both"/>
              <w:rPr>
                <w:rFonts w:ascii="Times New Roman" w:hAnsi="Times New Roman" w:eastAsia="Times New Roman" w:cs="Times New Roman"/>
                <w:sz w:val="24"/>
                <w:szCs w:val="24"/>
              </w:rPr>
            </w:pPr>
          </w:p>
        </w:tc>
        <w:tc>
          <w:tcPr>
            <w:tcW w:w="5967" w:type="dxa"/>
            <w:tcBorders>
              <w:top w:val="single" w:color="000000" w:sz="4" w:space="0"/>
              <w:left w:val="single" w:color="000000" w:sz="4" w:space="0"/>
              <w:bottom w:val="single" w:color="000000" w:sz="4" w:space="0"/>
              <w:right w:val="single" w:color="000000" w:sz="4" w:space="0"/>
            </w:tcBorders>
          </w:tcPr>
          <w:p w14:paraId="55F7534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Работа с нитками </w:t>
            </w:r>
          </w:p>
        </w:tc>
        <w:tc>
          <w:tcPr>
            <w:tcW w:w="992" w:type="dxa"/>
            <w:tcBorders>
              <w:top w:val="single" w:color="000000" w:sz="4" w:space="0"/>
              <w:left w:val="single" w:color="000000" w:sz="4" w:space="0"/>
              <w:bottom w:val="single" w:color="000000" w:sz="4" w:space="0"/>
              <w:right w:val="single" w:color="000000" w:sz="4" w:space="0"/>
            </w:tcBorders>
          </w:tcPr>
          <w:p w14:paraId="3B7499A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1837" w:type="dxa"/>
            <w:tcBorders>
              <w:top w:val="single" w:color="BFBFBF" w:sz="4" w:space="0"/>
              <w:left w:val="single" w:color="BFBFBF" w:sz="4" w:space="0"/>
              <w:bottom w:val="single" w:color="BFBFBF" w:sz="4" w:space="0"/>
              <w:right w:val="single" w:color="BFBFBF" w:sz="4" w:space="0"/>
            </w:tcBorders>
          </w:tcPr>
          <w:p w14:paraId="3AB9148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1EF69EF4">
        <w:tblPrEx>
          <w:tblBorders>
            <w:top w:val="single" w:color="7F7F7F" w:sz="4" w:space="0"/>
            <w:left w:val="single" w:color="BFBFBF" w:sz="4" w:space="0"/>
            <w:bottom w:val="single" w:color="7F7F7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6516" w:type="dxa"/>
            <w:gridSpan w:val="2"/>
            <w:tcBorders>
              <w:top w:val="single" w:color="BFBFBF" w:sz="4" w:space="0"/>
              <w:left w:val="single" w:color="BFBFBF" w:sz="4" w:space="0"/>
              <w:bottom w:val="single" w:color="7F7F7F" w:sz="4" w:space="0"/>
              <w:right w:val="single" w:color="000000" w:sz="4" w:space="0"/>
            </w:tcBorders>
          </w:tcPr>
          <w:p w14:paraId="6D793A16">
            <w:pPr>
              <w:spacing w:after="0" w:line="240" w:lineRule="auto"/>
              <w:jc w:val="right"/>
              <w:rPr>
                <w:rFonts w:ascii="Times New Roman" w:hAnsi="Times New Roman" w:eastAsia="Times New Roman" w:cs="Times New Roman"/>
                <w:b/>
                <w:sz w:val="24"/>
                <w:szCs w:val="24"/>
              </w:rPr>
            </w:pPr>
            <w:r>
              <w:rPr>
                <w:rFonts w:ascii="Times New Roman" w:hAnsi="Times New Roman" w:eastAsia="Times New Roman" w:cs="Times New Roman"/>
                <w:b/>
                <w:sz w:val="24"/>
                <w:szCs w:val="24"/>
              </w:rPr>
              <w:t>Итого:</w:t>
            </w:r>
          </w:p>
        </w:tc>
        <w:tc>
          <w:tcPr>
            <w:tcW w:w="992" w:type="dxa"/>
            <w:tcBorders>
              <w:top w:val="single" w:color="000000" w:sz="4" w:space="0"/>
              <w:left w:val="single" w:color="000000" w:sz="4" w:space="0"/>
              <w:bottom w:val="single" w:color="000000" w:sz="4" w:space="0"/>
              <w:right w:val="single" w:color="000000" w:sz="4" w:space="0"/>
            </w:tcBorders>
          </w:tcPr>
          <w:p w14:paraId="0C33BB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66</w:t>
            </w:r>
          </w:p>
        </w:tc>
        <w:tc>
          <w:tcPr>
            <w:tcW w:w="1837" w:type="dxa"/>
            <w:tcBorders>
              <w:top w:val="single" w:color="BFBFBF" w:sz="4" w:space="0"/>
              <w:left w:val="single" w:color="BFBFBF" w:sz="4" w:space="0"/>
              <w:bottom w:val="single" w:color="7F7F7F" w:sz="4" w:space="0"/>
              <w:right w:val="single" w:color="BFBFBF" w:sz="4" w:space="0"/>
            </w:tcBorders>
          </w:tcPr>
          <w:p w14:paraId="6B53117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bl>
    <w:p w14:paraId="644428FB">
      <w:pPr>
        <w:spacing w:after="0" w:line="240" w:lineRule="auto"/>
        <w:ind w:left="-709"/>
        <w:jc w:val="center"/>
        <w:rPr>
          <w:rFonts w:ascii="Times New Roman" w:hAnsi="Times New Roman" w:cs="Times New Roman"/>
          <w:b/>
          <w:sz w:val="24"/>
          <w:szCs w:val="24"/>
        </w:rPr>
      </w:pPr>
    </w:p>
    <w:p w14:paraId="6AD7BBB3">
      <w:pPr>
        <w:spacing w:after="0" w:line="240" w:lineRule="auto"/>
        <w:ind w:left="-709"/>
        <w:jc w:val="center"/>
        <w:rPr>
          <w:rFonts w:ascii="Times New Roman" w:hAnsi="Times New Roman" w:cs="Times New Roman"/>
          <w:sz w:val="24"/>
          <w:szCs w:val="24"/>
        </w:rPr>
      </w:pPr>
    </w:p>
    <w:p w14:paraId="7E2CB8A9">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 xml:space="preserve">Тематическое планирование </w:t>
      </w:r>
    </w:p>
    <w:p w14:paraId="0ADD08F7">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2 класс</w:t>
      </w:r>
    </w:p>
    <w:tbl>
      <w:tblPr>
        <w:tblStyle w:val="3"/>
        <w:tblW w:w="934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49"/>
        <w:gridCol w:w="5544"/>
        <w:gridCol w:w="1275"/>
        <w:gridCol w:w="1980"/>
      </w:tblGrid>
      <w:tr w14:paraId="1F07E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2E43384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p w14:paraId="2C4740B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п/п</w:t>
            </w:r>
          </w:p>
        </w:tc>
        <w:tc>
          <w:tcPr>
            <w:tcW w:w="5544" w:type="dxa"/>
            <w:tcBorders>
              <w:top w:val="single" w:color="000000" w:sz="4" w:space="0"/>
              <w:left w:val="single" w:color="000000" w:sz="4" w:space="0"/>
              <w:bottom w:val="single" w:color="000000" w:sz="4" w:space="0"/>
              <w:right w:val="single" w:color="000000" w:sz="4" w:space="0"/>
            </w:tcBorders>
          </w:tcPr>
          <w:p w14:paraId="71543A0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Название раздела, темы</w:t>
            </w:r>
          </w:p>
        </w:tc>
        <w:tc>
          <w:tcPr>
            <w:tcW w:w="1275" w:type="dxa"/>
            <w:tcBorders>
              <w:top w:val="single" w:color="000000" w:sz="4" w:space="0"/>
              <w:left w:val="single" w:color="000000" w:sz="4" w:space="0"/>
              <w:bottom w:val="single" w:color="000000" w:sz="4" w:space="0"/>
              <w:right w:val="single" w:color="000000" w:sz="4" w:space="0"/>
            </w:tcBorders>
          </w:tcPr>
          <w:p w14:paraId="1CFFE13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Кол-во часов</w:t>
            </w:r>
          </w:p>
        </w:tc>
        <w:tc>
          <w:tcPr>
            <w:tcW w:w="1980" w:type="dxa"/>
            <w:tcBorders>
              <w:top w:val="single" w:color="000000" w:sz="4" w:space="0"/>
              <w:left w:val="single" w:color="000000" w:sz="4" w:space="0"/>
              <w:bottom w:val="single" w:color="000000" w:sz="4" w:space="0"/>
              <w:right w:val="single" w:color="000000" w:sz="4" w:space="0"/>
            </w:tcBorders>
          </w:tcPr>
          <w:p w14:paraId="266FDBD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Контрольные работы </w:t>
            </w:r>
          </w:p>
          <w:p w14:paraId="69E7D09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(кол-во)</w:t>
            </w:r>
          </w:p>
        </w:tc>
      </w:tr>
      <w:tr w14:paraId="21680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796B8570">
            <w:pPr>
              <w:numPr>
                <w:ilvl w:val="0"/>
                <w:numId w:val="6"/>
              </w:numPr>
              <w:spacing w:after="0" w:line="240" w:lineRule="auto"/>
              <w:jc w:val="center"/>
              <w:rPr>
                <w:rFonts w:ascii="Times New Roman" w:hAnsi="Times New Roman" w:eastAsia="Times New Roman" w:cs="Times New Roman"/>
                <w:sz w:val="24"/>
                <w:szCs w:val="24"/>
              </w:rPr>
            </w:pPr>
          </w:p>
        </w:tc>
        <w:tc>
          <w:tcPr>
            <w:tcW w:w="5544" w:type="dxa"/>
            <w:tcBorders>
              <w:top w:val="single" w:color="000000" w:sz="4" w:space="0"/>
              <w:left w:val="single" w:color="000000" w:sz="4" w:space="0"/>
              <w:bottom w:val="single" w:color="000000" w:sz="4" w:space="0"/>
              <w:right w:val="single" w:color="000000" w:sz="4" w:space="0"/>
            </w:tcBorders>
          </w:tcPr>
          <w:p w14:paraId="0DFFC40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глиной и пластилином</w:t>
            </w:r>
          </w:p>
        </w:tc>
        <w:tc>
          <w:tcPr>
            <w:tcW w:w="1275" w:type="dxa"/>
            <w:tcBorders>
              <w:top w:val="single" w:color="000000" w:sz="4" w:space="0"/>
              <w:left w:val="single" w:color="000000" w:sz="4" w:space="0"/>
              <w:bottom w:val="single" w:color="000000" w:sz="4" w:space="0"/>
              <w:right w:val="single" w:color="000000" w:sz="4" w:space="0"/>
            </w:tcBorders>
          </w:tcPr>
          <w:p w14:paraId="6D12209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1980" w:type="dxa"/>
            <w:tcBorders>
              <w:top w:val="single" w:color="000000" w:sz="4" w:space="0"/>
              <w:left w:val="single" w:color="000000" w:sz="4" w:space="0"/>
              <w:bottom w:val="single" w:color="000000" w:sz="4" w:space="0"/>
              <w:right w:val="single" w:color="000000" w:sz="4" w:space="0"/>
            </w:tcBorders>
          </w:tcPr>
          <w:p w14:paraId="5D31A85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192E3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6E009442">
            <w:pPr>
              <w:numPr>
                <w:ilvl w:val="0"/>
                <w:numId w:val="6"/>
              </w:numPr>
              <w:spacing w:after="0" w:line="240" w:lineRule="auto"/>
              <w:jc w:val="center"/>
              <w:rPr>
                <w:rFonts w:ascii="Times New Roman" w:hAnsi="Times New Roman" w:eastAsia="Times New Roman" w:cs="Times New Roman"/>
                <w:sz w:val="24"/>
                <w:szCs w:val="24"/>
              </w:rPr>
            </w:pPr>
          </w:p>
        </w:tc>
        <w:tc>
          <w:tcPr>
            <w:tcW w:w="5544" w:type="dxa"/>
            <w:tcBorders>
              <w:top w:val="single" w:color="000000" w:sz="4" w:space="0"/>
              <w:left w:val="single" w:color="000000" w:sz="4" w:space="0"/>
              <w:bottom w:val="single" w:color="000000" w:sz="4" w:space="0"/>
              <w:right w:val="single" w:color="000000" w:sz="4" w:space="0"/>
            </w:tcBorders>
          </w:tcPr>
          <w:p w14:paraId="2009F82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природными материалами</w:t>
            </w:r>
          </w:p>
        </w:tc>
        <w:tc>
          <w:tcPr>
            <w:tcW w:w="1275" w:type="dxa"/>
            <w:tcBorders>
              <w:top w:val="single" w:color="000000" w:sz="4" w:space="0"/>
              <w:left w:val="single" w:color="000000" w:sz="4" w:space="0"/>
              <w:bottom w:val="single" w:color="000000" w:sz="4" w:space="0"/>
              <w:right w:val="single" w:color="000000" w:sz="4" w:space="0"/>
            </w:tcBorders>
          </w:tcPr>
          <w:p w14:paraId="7916A58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980" w:type="dxa"/>
            <w:tcBorders>
              <w:top w:val="single" w:color="000000" w:sz="4" w:space="0"/>
              <w:left w:val="single" w:color="000000" w:sz="4" w:space="0"/>
              <w:bottom w:val="single" w:color="000000" w:sz="4" w:space="0"/>
              <w:right w:val="single" w:color="000000" w:sz="4" w:space="0"/>
            </w:tcBorders>
          </w:tcPr>
          <w:p w14:paraId="605EA7F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65E7B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76EBF0BC">
            <w:pPr>
              <w:numPr>
                <w:ilvl w:val="0"/>
                <w:numId w:val="6"/>
              </w:numPr>
              <w:spacing w:after="0" w:line="240" w:lineRule="auto"/>
              <w:jc w:val="center"/>
              <w:rPr>
                <w:rFonts w:ascii="Times New Roman" w:hAnsi="Times New Roman" w:eastAsia="Times New Roman" w:cs="Times New Roman"/>
                <w:sz w:val="24"/>
                <w:szCs w:val="24"/>
              </w:rPr>
            </w:pPr>
          </w:p>
        </w:tc>
        <w:tc>
          <w:tcPr>
            <w:tcW w:w="5544" w:type="dxa"/>
            <w:tcBorders>
              <w:top w:val="single" w:color="000000" w:sz="4" w:space="0"/>
              <w:left w:val="single" w:color="000000" w:sz="4" w:space="0"/>
              <w:bottom w:val="single" w:color="000000" w:sz="4" w:space="0"/>
              <w:right w:val="single" w:color="000000" w:sz="4" w:space="0"/>
            </w:tcBorders>
          </w:tcPr>
          <w:p w14:paraId="71B04B0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бумагой и картоном</w:t>
            </w:r>
          </w:p>
        </w:tc>
        <w:tc>
          <w:tcPr>
            <w:tcW w:w="1275" w:type="dxa"/>
            <w:tcBorders>
              <w:top w:val="single" w:color="000000" w:sz="4" w:space="0"/>
              <w:left w:val="single" w:color="000000" w:sz="4" w:space="0"/>
              <w:bottom w:val="single" w:color="000000" w:sz="4" w:space="0"/>
              <w:right w:val="single" w:color="000000" w:sz="4" w:space="0"/>
            </w:tcBorders>
          </w:tcPr>
          <w:p w14:paraId="2259EAF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12</w:t>
            </w:r>
          </w:p>
        </w:tc>
        <w:tc>
          <w:tcPr>
            <w:tcW w:w="1980" w:type="dxa"/>
            <w:tcBorders>
              <w:top w:val="single" w:color="000000" w:sz="4" w:space="0"/>
              <w:left w:val="single" w:color="000000" w:sz="4" w:space="0"/>
              <w:bottom w:val="single" w:color="000000" w:sz="4" w:space="0"/>
              <w:right w:val="single" w:color="000000" w:sz="4" w:space="0"/>
            </w:tcBorders>
          </w:tcPr>
          <w:p w14:paraId="20C1CF3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3EC26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270F167E">
            <w:pPr>
              <w:numPr>
                <w:ilvl w:val="0"/>
                <w:numId w:val="6"/>
              </w:numPr>
              <w:spacing w:after="0" w:line="240" w:lineRule="auto"/>
              <w:jc w:val="center"/>
              <w:rPr>
                <w:rFonts w:ascii="Times New Roman" w:hAnsi="Times New Roman" w:eastAsia="Times New Roman" w:cs="Times New Roman"/>
                <w:sz w:val="24"/>
                <w:szCs w:val="24"/>
              </w:rPr>
            </w:pPr>
          </w:p>
        </w:tc>
        <w:tc>
          <w:tcPr>
            <w:tcW w:w="5544" w:type="dxa"/>
            <w:tcBorders>
              <w:top w:val="single" w:color="000000" w:sz="4" w:space="0"/>
              <w:left w:val="single" w:color="000000" w:sz="4" w:space="0"/>
              <w:bottom w:val="single" w:color="000000" w:sz="4" w:space="0"/>
              <w:right w:val="single" w:color="000000" w:sz="4" w:space="0"/>
            </w:tcBorders>
          </w:tcPr>
          <w:p w14:paraId="717C396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текстильными материалами</w:t>
            </w:r>
          </w:p>
        </w:tc>
        <w:tc>
          <w:tcPr>
            <w:tcW w:w="1275" w:type="dxa"/>
            <w:tcBorders>
              <w:top w:val="single" w:color="000000" w:sz="4" w:space="0"/>
              <w:left w:val="single" w:color="000000" w:sz="4" w:space="0"/>
              <w:bottom w:val="single" w:color="000000" w:sz="4" w:space="0"/>
              <w:right w:val="single" w:color="000000" w:sz="4" w:space="0"/>
            </w:tcBorders>
          </w:tcPr>
          <w:p w14:paraId="589B846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1980" w:type="dxa"/>
            <w:tcBorders>
              <w:top w:val="single" w:color="000000" w:sz="4" w:space="0"/>
              <w:left w:val="single" w:color="000000" w:sz="4" w:space="0"/>
              <w:bottom w:val="single" w:color="000000" w:sz="4" w:space="0"/>
              <w:right w:val="single" w:color="000000" w:sz="4" w:space="0"/>
            </w:tcBorders>
          </w:tcPr>
          <w:p w14:paraId="4E1E097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1204A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93" w:type="dxa"/>
            <w:gridSpan w:val="2"/>
            <w:tcBorders>
              <w:top w:val="single" w:color="000000" w:sz="4" w:space="0"/>
              <w:left w:val="single" w:color="000000" w:sz="4" w:space="0"/>
              <w:bottom w:val="single" w:color="000000" w:sz="4" w:space="0"/>
              <w:right w:val="single" w:color="000000" w:sz="4" w:space="0"/>
            </w:tcBorders>
          </w:tcPr>
          <w:p w14:paraId="2FB04800">
            <w:pPr>
              <w:spacing w:after="0" w:line="240" w:lineRule="auto"/>
              <w:jc w:val="right"/>
              <w:rPr>
                <w:rFonts w:ascii="Times New Roman" w:hAnsi="Times New Roman" w:eastAsia="Times New Roman" w:cs="Times New Roman"/>
                <w:b/>
                <w:sz w:val="24"/>
                <w:szCs w:val="24"/>
              </w:rPr>
            </w:pPr>
            <w:r>
              <w:rPr>
                <w:rFonts w:ascii="Times New Roman" w:hAnsi="Times New Roman" w:eastAsia="Times New Roman" w:cs="Times New Roman"/>
                <w:b/>
                <w:sz w:val="24"/>
                <w:szCs w:val="24"/>
              </w:rPr>
              <w:t>Итого:</w:t>
            </w:r>
          </w:p>
        </w:tc>
        <w:tc>
          <w:tcPr>
            <w:tcW w:w="1275" w:type="dxa"/>
            <w:tcBorders>
              <w:top w:val="single" w:color="000000" w:sz="4" w:space="0"/>
              <w:left w:val="single" w:color="000000" w:sz="4" w:space="0"/>
              <w:bottom w:val="single" w:color="000000" w:sz="4" w:space="0"/>
              <w:right w:val="single" w:color="000000" w:sz="4" w:space="0"/>
            </w:tcBorders>
          </w:tcPr>
          <w:p w14:paraId="3A60328F">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34</w:t>
            </w:r>
          </w:p>
        </w:tc>
        <w:tc>
          <w:tcPr>
            <w:tcW w:w="1980" w:type="dxa"/>
            <w:tcBorders>
              <w:top w:val="single" w:color="000000" w:sz="4" w:space="0"/>
              <w:left w:val="single" w:color="000000" w:sz="4" w:space="0"/>
              <w:bottom w:val="single" w:color="000000" w:sz="4" w:space="0"/>
              <w:right w:val="single" w:color="000000" w:sz="4" w:space="0"/>
            </w:tcBorders>
          </w:tcPr>
          <w:p w14:paraId="25E912D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bl>
    <w:p w14:paraId="4B0151FE">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 xml:space="preserve">Тематическое планирование </w:t>
      </w:r>
    </w:p>
    <w:p w14:paraId="4F871E71">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3 класс</w:t>
      </w:r>
    </w:p>
    <w:tbl>
      <w:tblPr>
        <w:tblStyle w:val="3"/>
        <w:tblW w:w="934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48"/>
        <w:gridCol w:w="5260"/>
        <w:gridCol w:w="1560"/>
        <w:gridCol w:w="1980"/>
      </w:tblGrid>
      <w:tr w14:paraId="2D6AF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8" w:type="dxa"/>
            <w:tcBorders>
              <w:top w:val="single" w:color="000000" w:sz="4" w:space="0"/>
              <w:left w:val="single" w:color="000000" w:sz="4" w:space="0"/>
              <w:bottom w:val="single" w:color="000000" w:sz="4" w:space="0"/>
              <w:right w:val="single" w:color="000000" w:sz="4" w:space="0"/>
            </w:tcBorders>
          </w:tcPr>
          <w:p w14:paraId="1CA4CFD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p w14:paraId="60A352B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п/п</w:t>
            </w:r>
          </w:p>
        </w:tc>
        <w:tc>
          <w:tcPr>
            <w:tcW w:w="5260" w:type="dxa"/>
            <w:tcBorders>
              <w:top w:val="single" w:color="000000" w:sz="4" w:space="0"/>
              <w:left w:val="single" w:color="000000" w:sz="4" w:space="0"/>
              <w:bottom w:val="single" w:color="000000" w:sz="4" w:space="0"/>
              <w:right w:val="single" w:color="000000" w:sz="4" w:space="0"/>
            </w:tcBorders>
          </w:tcPr>
          <w:p w14:paraId="06913E2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Название раздела, темы</w:t>
            </w:r>
          </w:p>
        </w:tc>
        <w:tc>
          <w:tcPr>
            <w:tcW w:w="1560" w:type="dxa"/>
            <w:tcBorders>
              <w:top w:val="single" w:color="000000" w:sz="4" w:space="0"/>
              <w:left w:val="single" w:color="000000" w:sz="4" w:space="0"/>
              <w:bottom w:val="single" w:color="000000" w:sz="4" w:space="0"/>
              <w:right w:val="single" w:color="000000" w:sz="4" w:space="0"/>
            </w:tcBorders>
          </w:tcPr>
          <w:p w14:paraId="2EC78CD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Количество часов</w:t>
            </w:r>
          </w:p>
        </w:tc>
        <w:tc>
          <w:tcPr>
            <w:tcW w:w="1980" w:type="dxa"/>
            <w:tcBorders>
              <w:top w:val="single" w:color="000000" w:sz="4" w:space="0"/>
              <w:left w:val="single" w:color="000000" w:sz="4" w:space="0"/>
              <w:bottom w:val="single" w:color="000000" w:sz="4" w:space="0"/>
              <w:right w:val="single" w:color="000000" w:sz="4" w:space="0"/>
            </w:tcBorders>
          </w:tcPr>
          <w:p w14:paraId="105991F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Контрольные работы </w:t>
            </w:r>
          </w:p>
          <w:p w14:paraId="7FEED98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(кол-во)</w:t>
            </w:r>
          </w:p>
        </w:tc>
      </w:tr>
      <w:tr w14:paraId="466E9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8" w:type="dxa"/>
            <w:tcBorders>
              <w:top w:val="single" w:color="000000" w:sz="4" w:space="0"/>
              <w:left w:val="single" w:color="000000" w:sz="4" w:space="0"/>
              <w:bottom w:val="single" w:color="000000" w:sz="4" w:space="0"/>
              <w:right w:val="single" w:color="000000" w:sz="4" w:space="0"/>
            </w:tcBorders>
          </w:tcPr>
          <w:p w14:paraId="152E64A7">
            <w:pPr>
              <w:numPr>
                <w:ilvl w:val="0"/>
                <w:numId w:val="7"/>
              </w:numPr>
              <w:spacing w:after="0" w:line="240" w:lineRule="auto"/>
              <w:jc w:val="center"/>
              <w:rPr>
                <w:rFonts w:ascii="Times New Roman" w:hAnsi="Times New Roman" w:eastAsia="Times New Roman" w:cs="Times New Roman"/>
                <w:sz w:val="24"/>
                <w:szCs w:val="24"/>
              </w:rPr>
            </w:pPr>
          </w:p>
        </w:tc>
        <w:tc>
          <w:tcPr>
            <w:tcW w:w="5260" w:type="dxa"/>
            <w:tcBorders>
              <w:top w:val="single" w:color="000000" w:sz="4" w:space="0"/>
              <w:left w:val="single" w:color="000000" w:sz="4" w:space="0"/>
              <w:bottom w:val="single" w:color="000000" w:sz="4" w:space="0"/>
              <w:right w:val="single" w:color="000000" w:sz="4" w:space="0"/>
            </w:tcBorders>
          </w:tcPr>
          <w:p w14:paraId="1030C62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природными материалами</w:t>
            </w:r>
          </w:p>
        </w:tc>
        <w:tc>
          <w:tcPr>
            <w:tcW w:w="1560" w:type="dxa"/>
            <w:tcBorders>
              <w:top w:val="single" w:color="000000" w:sz="4" w:space="0"/>
              <w:left w:val="single" w:color="000000" w:sz="4" w:space="0"/>
              <w:bottom w:val="single" w:color="000000" w:sz="4" w:space="0"/>
              <w:right w:val="single" w:color="000000" w:sz="4" w:space="0"/>
            </w:tcBorders>
          </w:tcPr>
          <w:p w14:paraId="28A9B9C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980" w:type="dxa"/>
            <w:tcBorders>
              <w:top w:val="single" w:color="000000" w:sz="4" w:space="0"/>
              <w:left w:val="single" w:color="000000" w:sz="4" w:space="0"/>
              <w:bottom w:val="single" w:color="000000" w:sz="4" w:space="0"/>
              <w:right w:val="single" w:color="000000" w:sz="4" w:space="0"/>
            </w:tcBorders>
          </w:tcPr>
          <w:p w14:paraId="56AFAB2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56E78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8" w:type="dxa"/>
            <w:tcBorders>
              <w:top w:val="single" w:color="000000" w:sz="4" w:space="0"/>
              <w:left w:val="single" w:color="000000" w:sz="4" w:space="0"/>
              <w:bottom w:val="single" w:color="000000" w:sz="4" w:space="0"/>
              <w:right w:val="single" w:color="000000" w:sz="4" w:space="0"/>
            </w:tcBorders>
          </w:tcPr>
          <w:p w14:paraId="3C703607">
            <w:pPr>
              <w:numPr>
                <w:ilvl w:val="0"/>
                <w:numId w:val="7"/>
              </w:numPr>
              <w:spacing w:after="0" w:line="240" w:lineRule="auto"/>
              <w:jc w:val="center"/>
              <w:rPr>
                <w:rFonts w:ascii="Times New Roman" w:hAnsi="Times New Roman" w:eastAsia="Times New Roman" w:cs="Times New Roman"/>
                <w:sz w:val="24"/>
                <w:szCs w:val="24"/>
              </w:rPr>
            </w:pPr>
          </w:p>
        </w:tc>
        <w:tc>
          <w:tcPr>
            <w:tcW w:w="5260" w:type="dxa"/>
            <w:tcBorders>
              <w:top w:val="single" w:color="000000" w:sz="4" w:space="0"/>
              <w:left w:val="single" w:color="000000" w:sz="4" w:space="0"/>
              <w:bottom w:val="single" w:color="000000" w:sz="4" w:space="0"/>
              <w:right w:val="single" w:color="000000" w:sz="4" w:space="0"/>
            </w:tcBorders>
          </w:tcPr>
          <w:p w14:paraId="09D715DD">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бумагой и картоном</w:t>
            </w:r>
          </w:p>
        </w:tc>
        <w:tc>
          <w:tcPr>
            <w:tcW w:w="1560" w:type="dxa"/>
            <w:tcBorders>
              <w:top w:val="single" w:color="000000" w:sz="4" w:space="0"/>
              <w:left w:val="single" w:color="000000" w:sz="4" w:space="0"/>
              <w:bottom w:val="single" w:color="000000" w:sz="4" w:space="0"/>
              <w:right w:val="single" w:color="000000" w:sz="4" w:space="0"/>
            </w:tcBorders>
          </w:tcPr>
          <w:p w14:paraId="7F19073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15</w:t>
            </w:r>
          </w:p>
        </w:tc>
        <w:tc>
          <w:tcPr>
            <w:tcW w:w="1980" w:type="dxa"/>
            <w:tcBorders>
              <w:top w:val="single" w:color="000000" w:sz="4" w:space="0"/>
              <w:left w:val="single" w:color="000000" w:sz="4" w:space="0"/>
              <w:bottom w:val="single" w:color="000000" w:sz="4" w:space="0"/>
              <w:right w:val="single" w:color="000000" w:sz="4" w:space="0"/>
            </w:tcBorders>
          </w:tcPr>
          <w:p w14:paraId="6C7C49A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69BF69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8" w:type="dxa"/>
            <w:tcBorders>
              <w:top w:val="single" w:color="000000" w:sz="4" w:space="0"/>
              <w:left w:val="single" w:color="000000" w:sz="4" w:space="0"/>
              <w:bottom w:val="single" w:color="000000" w:sz="4" w:space="0"/>
              <w:right w:val="single" w:color="000000" w:sz="4" w:space="0"/>
            </w:tcBorders>
          </w:tcPr>
          <w:p w14:paraId="04E64397">
            <w:pPr>
              <w:numPr>
                <w:ilvl w:val="0"/>
                <w:numId w:val="7"/>
              </w:numPr>
              <w:spacing w:after="0" w:line="240" w:lineRule="auto"/>
              <w:jc w:val="center"/>
              <w:rPr>
                <w:rFonts w:ascii="Times New Roman" w:hAnsi="Times New Roman" w:eastAsia="Times New Roman" w:cs="Times New Roman"/>
                <w:sz w:val="24"/>
                <w:szCs w:val="24"/>
              </w:rPr>
            </w:pPr>
          </w:p>
        </w:tc>
        <w:tc>
          <w:tcPr>
            <w:tcW w:w="5260" w:type="dxa"/>
            <w:tcBorders>
              <w:top w:val="single" w:color="000000" w:sz="4" w:space="0"/>
              <w:left w:val="single" w:color="000000" w:sz="4" w:space="0"/>
              <w:bottom w:val="single" w:color="000000" w:sz="4" w:space="0"/>
              <w:right w:val="single" w:color="000000" w:sz="4" w:space="0"/>
            </w:tcBorders>
          </w:tcPr>
          <w:p w14:paraId="348544A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текстильными материалами</w:t>
            </w:r>
          </w:p>
        </w:tc>
        <w:tc>
          <w:tcPr>
            <w:tcW w:w="1560" w:type="dxa"/>
            <w:tcBorders>
              <w:top w:val="single" w:color="000000" w:sz="4" w:space="0"/>
              <w:left w:val="single" w:color="000000" w:sz="4" w:space="0"/>
              <w:bottom w:val="single" w:color="000000" w:sz="4" w:space="0"/>
              <w:right w:val="single" w:color="000000" w:sz="4" w:space="0"/>
            </w:tcBorders>
          </w:tcPr>
          <w:p w14:paraId="5B1E5BF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1980" w:type="dxa"/>
            <w:tcBorders>
              <w:top w:val="single" w:color="000000" w:sz="4" w:space="0"/>
              <w:left w:val="single" w:color="000000" w:sz="4" w:space="0"/>
              <w:bottom w:val="single" w:color="000000" w:sz="4" w:space="0"/>
              <w:right w:val="single" w:color="000000" w:sz="4" w:space="0"/>
            </w:tcBorders>
          </w:tcPr>
          <w:p w14:paraId="1C7E9AB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4C4FB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8" w:type="dxa"/>
            <w:tcBorders>
              <w:top w:val="single" w:color="000000" w:sz="4" w:space="0"/>
              <w:left w:val="single" w:color="000000" w:sz="4" w:space="0"/>
              <w:bottom w:val="single" w:color="000000" w:sz="4" w:space="0"/>
              <w:right w:val="single" w:color="000000" w:sz="4" w:space="0"/>
            </w:tcBorders>
          </w:tcPr>
          <w:p w14:paraId="192F2320">
            <w:pPr>
              <w:numPr>
                <w:ilvl w:val="0"/>
                <w:numId w:val="7"/>
              </w:numPr>
              <w:spacing w:after="0" w:line="240" w:lineRule="auto"/>
              <w:jc w:val="center"/>
              <w:rPr>
                <w:rFonts w:ascii="Times New Roman" w:hAnsi="Times New Roman" w:eastAsia="Times New Roman" w:cs="Times New Roman"/>
                <w:sz w:val="24"/>
                <w:szCs w:val="24"/>
              </w:rPr>
            </w:pPr>
          </w:p>
        </w:tc>
        <w:tc>
          <w:tcPr>
            <w:tcW w:w="5260" w:type="dxa"/>
            <w:tcBorders>
              <w:top w:val="single" w:color="000000" w:sz="4" w:space="0"/>
              <w:left w:val="single" w:color="000000" w:sz="4" w:space="0"/>
              <w:bottom w:val="single" w:color="000000" w:sz="4" w:space="0"/>
              <w:right w:val="single" w:color="000000" w:sz="4" w:space="0"/>
            </w:tcBorders>
          </w:tcPr>
          <w:p w14:paraId="7DBCC17A">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древесиной</w:t>
            </w:r>
          </w:p>
        </w:tc>
        <w:tc>
          <w:tcPr>
            <w:tcW w:w="1560" w:type="dxa"/>
            <w:tcBorders>
              <w:top w:val="single" w:color="000000" w:sz="4" w:space="0"/>
              <w:left w:val="single" w:color="000000" w:sz="4" w:space="0"/>
              <w:bottom w:val="single" w:color="000000" w:sz="4" w:space="0"/>
              <w:right w:val="single" w:color="000000" w:sz="4" w:space="0"/>
            </w:tcBorders>
          </w:tcPr>
          <w:p w14:paraId="33CE321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0" w:type="dxa"/>
            <w:tcBorders>
              <w:top w:val="single" w:color="000000" w:sz="4" w:space="0"/>
              <w:left w:val="single" w:color="000000" w:sz="4" w:space="0"/>
              <w:bottom w:val="single" w:color="000000" w:sz="4" w:space="0"/>
              <w:right w:val="single" w:color="000000" w:sz="4" w:space="0"/>
            </w:tcBorders>
          </w:tcPr>
          <w:p w14:paraId="02F38B3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18A9C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8" w:type="dxa"/>
            <w:tcBorders>
              <w:top w:val="single" w:color="000000" w:sz="4" w:space="0"/>
              <w:left w:val="single" w:color="000000" w:sz="4" w:space="0"/>
              <w:bottom w:val="single" w:color="000000" w:sz="4" w:space="0"/>
              <w:right w:val="single" w:color="000000" w:sz="4" w:space="0"/>
            </w:tcBorders>
          </w:tcPr>
          <w:p w14:paraId="481F3EA4">
            <w:pPr>
              <w:numPr>
                <w:ilvl w:val="0"/>
                <w:numId w:val="7"/>
              </w:numPr>
              <w:spacing w:after="0" w:line="240" w:lineRule="auto"/>
              <w:jc w:val="center"/>
              <w:rPr>
                <w:rFonts w:ascii="Times New Roman" w:hAnsi="Times New Roman" w:eastAsia="Times New Roman" w:cs="Times New Roman"/>
                <w:sz w:val="24"/>
                <w:szCs w:val="24"/>
              </w:rPr>
            </w:pPr>
          </w:p>
        </w:tc>
        <w:tc>
          <w:tcPr>
            <w:tcW w:w="5260" w:type="dxa"/>
            <w:tcBorders>
              <w:top w:val="single" w:color="000000" w:sz="4" w:space="0"/>
              <w:left w:val="single" w:color="000000" w:sz="4" w:space="0"/>
              <w:bottom w:val="single" w:color="000000" w:sz="4" w:space="0"/>
              <w:right w:val="single" w:color="000000" w:sz="4" w:space="0"/>
            </w:tcBorders>
          </w:tcPr>
          <w:p w14:paraId="50971EC4">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проволокой</w:t>
            </w:r>
          </w:p>
        </w:tc>
        <w:tc>
          <w:tcPr>
            <w:tcW w:w="1560" w:type="dxa"/>
            <w:tcBorders>
              <w:top w:val="single" w:color="000000" w:sz="4" w:space="0"/>
              <w:left w:val="single" w:color="000000" w:sz="4" w:space="0"/>
              <w:bottom w:val="single" w:color="000000" w:sz="4" w:space="0"/>
              <w:right w:val="single" w:color="000000" w:sz="4" w:space="0"/>
            </w:tcBorders>
          </w:tcPr>
          <w:p w14:paraId="767FD5D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0" w:type="dxa"/>
            <w:tcBorders>
              <w:top w:val="single" w:color="000000" w:sz="4" w:space="0"/>
              <w:left w:val="single" w:color="000000" w:sz="4" w:space="0"/>
              <w:bottom w:val="single" w:color="000000" w:sz="4" w:space="0"/>
              <w:right w:val="single" w:color="000000" w:sz="4" w:space="0"/>
            </w:tcBorders>
          </w:tcPr>
          <w:p w14:paraId="5B1D1D0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18C6B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8" w:type="dxa"/>
            <w:tcBorders>
              <w:top w:val="single" w:color="000000" w:sz="4" w:space="0"/>
              <w:left w:val="single" w:color="000000" w:sz="4" w:space="0"/>
              <w:bottom w:val="single" w:color="000000" w:sz="4" w:space="0"/>
              <w:right w:val="single" w:color="000000" w:sz="4" w:space="0"/>
            </w:tcBorders>
          </w:tcPr>
          <w:p w14:paraId="4266AEED">
            <w:pPr>
              <w:numPr>
                <w:ilvl w:val="0"/>
                <w:numId w:val="7"/>
              </w:numPr>
              <w:spacing w:after="0" w:line="240" w:lineRule="auto"/>
              <w:jc w:val="center"/>
              <w:rPr>
                <w:rFonts w:ascii="Times New Roman" w:hAnsi="Times New Roman" w:eastAsia="Times New Roman" w:cs="Times New Roman"/>
                <w:sz w:val="24"/>
                <w:szCs w:val="24"/>
              </w:rPr>
            </w:pPr>
          </w:p>
        </w:tc>
        <w:tc>
          <w:tcPr>
            <w:tcW w:w="5260" w:type="dxa"/>
            <w:tcBorders>
              <w:top w:val="single" w:color="000000" w:sz="4" w:space="0"/>
              <w:left w:val="single" w:color="000000" w:sz="4" w:space="0"/>
              <w:bottom w:val="single" w:color="000000" w:sz="4" w:space="0"/>
              <w:right w:val="single" w:color="000000" w:sz="4" w:space="0"/>
            </w:tcBorders>
          </w:tcPr>
          <w:p w14:paraId="134075B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металлоконструктором</w:t>
            </w:r>
          </w:p>
        </w:tc>
        <w:tc>
          <w:tcPr>
            <w:tcW w:w="1560" w:type="dxa"/>
            <w:tcBorders>
              <w:top w:val="single" w:color="000000" w:sz="4" w:space="0"/>
              <w:left w:val="single" w:color="000000" w:sz="4" w:space="0"/>
              <w:bottom w:val="single" w:color="000000" w:sz="4" w:space="0"/>
              <w:right w:val="single" w:color="000000" w:sz="4" w:space="0"/>
            </w:tcBorders>
          </w:tcPr>
          <w:p w14:paraId="071C3E8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980" w:type="dxa"/>
            <w:tcBorders>
              <w:top w:val="single" w:color="000000" w:sz="4" w:space="0"/>
              <w:left w:val="single" w:color="000000" w:sz="4" w:space="0"/>
              <w:bottom w:val="single" w:color="000000" w:sz="4" w:space="0"/>
              <w:right w:val="single" w:color="000000" w:sz="4" w:space="0"/>
            </w:tcBorders>
          </w:tcPr>
          <w:p w14:paraId="25E9A02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043BA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808" w:type="dxa"/>
            <w:gridSpan w:val="2"/>
            <w:tcBorders>
              <w:top w:val="single" w:color="000000" w:sz="4" w:space="0"/>
              <w:left w:val="single" w:color="000000" w:sz="4" w:space="0"/>
              <w:bottom w:val="single" w:color="000000" w:sz="4" w:space="0"/>
              <w:right w:val="single" w:color="000000" w:sz="4" w:space="0"/>
            </w:tcBorders>
          </w:tcPr>
          <w:p w14:paraId="3D95EDB7">
            <w:pPr>
              <w:spacing w:after="0" w:line="240" w:lineRule="auto"/>
              <w:jc w:val="right"/>
              <w:rPr>
                <w:rFonts w:ascii="Times New Roman" w:hAnsi="Times New Roman" w:eastAsia="Times New Roman" w:cs="Times New Roman"/>
                <w:b/>
                <w:sz w:val="24"/>
                <w:szCs w:val="24"/>
              </w:rPr>
            </w:pPr>
            <w:r>
              <w:rPr>
                <w:rFonts w:ascii="Times New Roman" w:hAnsi="Times New Roman" w:eastAsia="Times New Roman" w:cs="Times New Roman"/>
                <w:b/>
                <w:sz w:val="24"/>
                <w:szCs w:val="24"/>
              </w:rPr>
              <w:t>Итого:</w:t>
            </w:r>
          </w:p>
        </w:tc>
        <w:tc>
          <w:tcPr>
            <w:tcW w:w="1560" w:type="dxa"/>
            <w:tcBorders>
              <w:top w:val="single" w:color="000000" w:sz="4" w:space="0"/>
              <w:left w:val="single" w:color="000000" w:sz="4" w:space="0"/>
              <w:bottom w:val="single" w:color="000000" w:sz="4" w:space="0"/>
              <w:right w:val="single" w:color="000000" w:sz="4" w:space="0"/>
            </w:tcBorders>
          </w:tcPr>
          <w:p w14:paraId="7BD220B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34</w:t>
            </w:r>
          </w:p>
        </w:tc>
        <w:tc>
          <w:tcPr>
            <w:tcW w:w="1980" w:type="dxa"/>
            <w:tcBorders>
              <w:top w:val="single" w:color="000000" w:sz="4" w:space="0"/>
              <w:left w:val="single" w:color="000000" w:sz="4" w:space="0"/>
              <w:bottom w:val="single" w:color="000000" w:sz="4" w:space="0"/>
              <w:right w:val="single" w:color="000000" w:sz="4" w:space="0"/>
            </w:tcBorders>
          </w:tcPr>
          <w:p w14:paraId="4EAACE7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bl>
    <w:p w14:paraId="5F1A9111">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 xml:space="preserve">Тематическое планирование </w:t>
      </w:r>
    </w:p>
    <w:p w14:paraId="1F5CC7E3">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4 класс </w:t>
      </w:r>
    </w:p>
    <w:tbl>
      <w:tblPr>
        <w:tblStyle w:val="3"/>
        <w:tblW w:w="934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49"/>
        <w:gridCol w:w="5402"/>
        <w:gridCol w:w="1276"/>
        <w:gridCol w:w="2121"/>
      </w:tblGrid>
      <w:tr w14:paraId="751EC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3E3ACD9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p w14:paraId="4EF7779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п/п</w:t>
            </w:r>
          </w:p>
        </w:tc>
        <w:tc>
          <w:tcPr>
            <w:tcW w:w="5402" w:type="dxa"/>
            <w:tcBorders>
              <w:top w:val="single" w:color="000000" w:sz="4" w:space="0"/>
              <w:left w:val="single" w:color="000000" w:sz="4" w:space="0"/>
              <w:bottom w:val="single" w:color="000000" w:sz="4" w:space="0"/>
              <w:right w:val="single" w:color="000000" w:sz="4" w:space="0"/>
            </w:tcBorders>
          </w:tcPr>
          <w:p w14:paraId="29DEB78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Название раздела, темы</w:t>
            </w:r>
          </w:p>
        </w:tc>
        <w:tc>
          <w:tcPr>
            <w:tcW w:w="1276" w:type="dxa"/>
            <w:tcBorders>
              <w:top w:val="single" w:color="000000" w:sz="4" w:space="0"/>
              <w:left w:val="single" w:color="000000" w:sz="4" w:space="0"/>
              <w:bottom w:val="single" w:color="000000" w:sz="4" w:space="0"/>
              <w:right w:val="single" w:color="000000" w:sz="4" w:space="0"/>
            </w:tcBorders>
          </w:tcPr>
          <w:p w14:paraId="4D3BA1A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Количество часов</w:t>
            </w:r>
          </w:p>
        </w:tc>
        <w:tc>
          <w:tcPr>
            <w:tcW w:w="2121" w:type="dxa"/>
            <w:tcBorders>
              <w:top w:val="single" w:color="000000" w:sz="4" w:space="0"/>
              <w:left w:val="single" w:color="000000" w:sz="4" w:space="0"/>
              <w:bottom w:val="single" w:color="000000" w:sz="4" w:space="0"/>
              <w:right w:val="single" w:color="000000" w:sz="4" w:space="0"/>
            </w:tcBorders>
          </w:tcPr>
          <w:p w14:paraId="3F48661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Контрольные работы </w:t>
            </w:r>
          </w:p>
          <w:p w14:paraId="7A467E0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(кол-во)</w:t>
            </w:r>
          </w:p>
        </w:tc>
      </w:tr>
      <w:tr w14:paraId="0065C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512CD00A">
            <w:pPr>
              <w:numPr>
                <w:ilvl w:val="0"/>
                <w:numId w:val="8"/>
              </w:numPr>
              <w:spacing w:after="0" w:line="240" w:lineRule="auto"/>
              <w:jc w:val="center"/>
              <w:rPr>
                <w:rFonts w:ascii="Times New Roman" w:hAnsi="Times New Roman" w:eastAsia="Times New Roman" w:cs="Times New Roman"/>
                <w:sz w:val="24"/>
                <w:szCs w:val="24"/>
              </w:rPr>
            </w:pPr>
          </w:p>
        </w:tc>
        <w:tc>
          <w:tcPr>
            <w:tcW w:w="5402" w:type="dxa"/>
            <w:tcBorders>
              <w:top w:val="single" w:color="000000" w:sz="4" w:space="0"/>
              <w:left w:val="single" w:color="000000" w:sz="4" w:space="0"/>
              <w:bottom w:val="single" w:color="000000" w:sz="4" w:space="0"/>
              <w:right w:val="single" w:color="000000" w:sz="4" w:space="0"/>
            </w:tcBorders>
          </w:tcPr>
          <w:p w14:paraId="50657BF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Работа с бумагой </w:t>
            </w:r>
          </w:p>
        </w:tc>
        <w:tc>
          <w:tcPr>
            <w:tcW w:w="1276" w:type="dxa"/>
            <w:tcBorders>
              <w:top w:val="single" w:color="000000" w:sz="4" w:space="0"/>
              <w:left w:val="single" w:color="000000" w:sz="4" w:space="0"/>
              <w:bottom w:val="single" w:color="000000" w:sz="4" w:space="0"/>
              <w:right w:val="single" w:color="000000" w:sz="4" w:space="0"/>
            </w:tcBorders>
          </w:tcPr>
          <w:p w14:paraId="3DE9C25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20</w:t>
            </w:r>
          </w:p>
        </w:tc>
        <w:tc>
          <w:tcPr>
            <w:tcW w:w="2121" w:type="dxa"/>
            <w:tcBorders>
              <w:top w:val="single" w:color="000000" w:sz="4" w:space="0"/>
              <w:left w:val="single" w:color="000000" w:sz="4" w:space="0"/>
              <w:bottom w:val="single" w:color="000000" w:sz="4" w:space="0"/>
              <w:right w:val="single" w:color="000000" w:sz="4" w:space="0"/>
            </w:tcBorders>
          </w:tcPr>
          <w:p w14:paraId="5227954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5F2E9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3789FE70">
            <w:pPr>
              <w:numPr>
                <w:ilvl w:val="0"/>
                <w:numId w:val="8"/>
              </w:numPr>
              <w:spacing w:after="0" w:line="240" w:lineRule="auto"/>
              <w:jc w:val="center"/>
              <w:rPr>
                <w:rFonts w:ascii="Times New Roman" w:hAnsi="Times New Roman" w:eastAsia="Times New Roman" w:cs="Times New Roman"/>
                <w:sz w:val="24"/>
                <w:szCs w:val="24"/>
              </w:rPr>
            </w:pPr>
          </w:p>
        </w:tc>
        <w:tc>
          <w:tcPr>
            <w:tcW w:w="5402" w:type="dxa"/>
            <w:tcBorders>
              <w:top w:val="single" w:color="000000" w:sz="4" w:space="0"/>
              <w:left w:val="single" w:color="000000" w:sz="4" w:space="0"/>
              <w:bottom w:val="single" w:color="000000" w:sz="4" w:space="0"/>
              <w:right w:val="single" w:color="000000" w:sz="4" w:space="0"/>
            </w:tcBorders>
          </w:tcPr>
          <w:p w14:paraId="72961370">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текстильными материалами</w:t>
            </w:r>
          </w:p>
        </w:tc>
        <w:tc>
          <w:tcPr>
            <w:tcW w:w="1276" w:type="dxa"/>
            <w:tcBorders>
              <w:top w:val="single" w:color="000000" w:sz="4" w:space="0"/>
              <w:left w:val="single" w:color="000000" w:sz="4" w:space="0"/>
              <w:bottom w:val="single" w:color="000000" w:sz="4" w:space="0"/>
              <w:right w:val="single" w:color="000000" w:sz="4" w:space="0"/>
            </w:tcBorders>
          </w:tcPr>
          <w:p w14:paraId="21DAF5F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2121" w:type="dxa"/>
            <w:tcBorders>
              <w:top w:val="single" w:color="000000" w:sz="4" w:space="0"/>
              <w:left w:val="single" w:color="000000" w:sz="4" w:space="0"/>
              <w:bottom w:val="single" w:color="000000" w:sz="4" w:space="0"/>
              <w:right w:val="single" w:color="000000" w:sz="4" w:space="0"/>
            </w:tcBorders>
          </w:tcPr>
          <w:p w14:paraId="730BF6B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1B862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322E5605">
            <w:pPr>
              <w:numPr>
                <w:ilvl w:val="0"/>
                <w:numId w:val="8"/>
              </w:numPr>
              <w:spacing w:after="0" w:line="240" w:lineRule="auto"/>
              <w:jc w:val="center"/>
              <w:rPr>
                <w:rFonts w:ascii="Times New Roman" w:hAnsi="Times New Roman" w:eastAsia="Times New Roman" w:cs="Times New Roman"/>
                <w:sz w:val="24"/>
                <w:szCs w:val="24"/>
              </w:rPr>
            </w:pPr>
          </w:p>
        </w:tc>
        <w:tc>
          <w:tcPr>
            <w:tcW w:w="5402" w:type="dxa"/>
            <w:tcBorders>
              <w:top w:val="single" w:color="000000" w:sz="4" w:space="0"/>
              <w:left w:val="single" w:color="000000" w:sz="4" w:space="0"/>
              <w:bottom w:val="single" w:color="000000" w:sz="4" w:space="0"/>
              <w:right w:val="single" w:color="000000" w:sz="4" w:space="0"/>
            </w:tcBorders>
          </w:tcPr>
          <w:p w14:paraId="4FCF9818">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древесными материалами</w:t>
            </w:r>
          </w:p>
        </w:tc>
        <w:tc>
          <w:tcPr>
            <w:tcW w:w="1276" w:type="dxa"/>
            <w:tcBorders>
              <w:top w:val="single" w:color="000000" w:sz="4" w:space="0"/>
              <w:left w:val="single" w:color="000000" w:sz="4" w:space="0"/>
              <w:bottom w:val="single" w:color="000000" w:sz="4" w:space="0"/>
              <w:right w:val="single" w:color="000000" w:sz="4" w:space="0"/>
            </w:tcBorders>
          </w:tcPr>
          <w:p w14:paraId="628B52E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2121" w:type="dxa"/>
            <w:tcBorders>
              <w:top w:val="single" w:color="000000" w:sz="4" w:space="0"/>
              <w:left w:val="single" w:color="000000" w:sz="4" w:space="0"/>
              <w:bottom w:val="single" w:color="000000" w:sz="4" w:space="0"/>
              <w:right w:val="single" w:color="000000" w:sz="4" w:space="0"/>
            </w:tcBorders>
          </w:tcPr>
          <w:p w14:paraId="246BB58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357B34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 w:type="dxa"/>
            <w:tcBorders>
              <w:top w:val="single" w:color="000000" w:sz="4" w:space="0"/>
              <w:left w:val="single" w:color="000000" w:sz="4" w:space="0"/>
              <w:bottom w:val="single" w:color="000000" w:sz="4" w:space="0"/>
              <w:right w:val="single" w:color="000000" w:sz="4" w:space="0"/>
            </w:tcBorders>
          </w:tcPr>
          <w:p w14:paraId="7E55C87E">
            <w:pPr>
              <w:numPr>
                <w:ilvl w:val="0"/>
                <w:numId w:val="8"/>
              </w:numPr>
              <w:spacing w:after="0" w:line="240" w:lineRule="auto"/>
              <w:jc w:val="center"/>
              <w:rPr>
                <w:rFonts w:ascii="Times New Roman" w:hAnsi="Times New Roman" w:eastAsia="Times New Roman" w:cs="Times New Roman"/>
                <w:sz w:val="24"/>
                <w:szCs w:val="24"/>
              </w:rPr>
            </w:pPr>
          </w:p>
        </w:tc>
        <w:tc>
          <w:tcPr>
            <w:tcW w:w="5402" w:type="dxa"/>
            <w:tcBorders>
              <w:top w:val="single" w:color="000000" w:sz="4" w:space="0"/>
              <w:left w:val="single" w:color="000000" w:sz="4" w:space="0"/>
              <w:bottom w:val="single" w:color="000000" w:sz="4" w:space="0"/>
              <w:right w:val="single" w:color="000000" w:sz="4" w:space="0"/>
            </w:tcBorders>
          </w:tcPr>
          <w:p w14:paraId="505EAD52">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с металлом</w:t>
            </w:r>
          </w:p>
        </w:tc>
        <w:tc>
          <w:tcPr>
            <w:tcW w:w="1276" w:type="dxa"/>
            <w:tcBorders>
              <w:top w:val="single" w:color="000000" w:sz="4" w:space="0"/>
              <w:left w:val="single" w:color="000000" w:sz="4" w:space="0"/>
              <w:bottom w:val="single" w:color="000000" w:sz="4" w:space="0"/>
              <w:right w:val="single" w:color="000000" w:sz="4" w:space="0"/>
            </w:tcBorders>
          </w:tcPr>
          <w:p w14:paraId="3F4483D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2121" w:type="dxa"/>
            <w:tcBorders>
              <w:top w:val="single" w:color="000000" w:sz="4" w:space="0"/>
              <w:left w:val="single" w:color="000000" w:sz="4" w:space="0"/>
              <w:bottom w:val="single" w:color="000000" w:sz="4" w:space="0"/>
              <w:right w:val="single" w:color="000000" w:sz="4" w:space="0"/>
            </w:tcBorders>
          </w:tcPr>
          <w:p w14:paraId="7C5AB58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r>
      <w:tr w14:paraId="1E424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51" w:type="dxa"/>
            <w:gridSpan w:val="2"/>
            <w:tcBorders>
              <w:top w:val="single" w:color="000000" w:sz="4" w:space="0"/>
              <w:left w:val="single" w:color="000000" w:sz="4" w:space="0"/>
              <w:bottom w:val="single" w:color="000000" w:sz="4" w:space="0"/>
              <w:right w:val="single" w:color="000000" w:sz="4" w:space="0"/>
            </w:tcBorders>
          </w:tcPr>
          <w:p w14:paraId="74FA3A3F">
            <w:pPr>
              <w:spacing w:after="0" w:line="240" w:lineRule="auto"/>
              <w:jc w:val="right"/>
              <w:rPr>
                <w:rFonts w:ascii="Times New Roman" w:hAnsi="Times New Roman" w:eastAsia="Times New Roman" w:cs="Times New Roman"/>
                <w:b/>
                <w:sz w:val="24"/>
                <w:szCs w:val="24"/>
              </w:rPr>
            </w:pPr>
            <w:r>
              <w:rPr>
                <w:rFonts w:ascii="Times New Roman" w:hAnsi="Times New Roman" w:eastAsia="Times New Roman" w:cs="Times New Roman"/>
                <w:b/>
                <w:sz w:val="24"/>
                <w:szCs w:val="24"/>
              </w:rPr>
              <w:t>Итого:</w:t>
            </w:r>
          </w:p>
        </w:tc>
        <w:tc>
          <w:tcPr>
            <w:tcW w:w="1276" w:type="dxa"/>
            <w:tcBorders>
              <w:top w:val="single" w:color="000000" w:sz="4" w:space="0"/>
              <w:left w:val="single" w:color="000000" w:sz="4" w:space="0"/>
              <w:bottom w:val="single" w:color="000000" w:sz="4" w:space="0"/>
              <w:right w:val="single" w:color="000000" w:sz="4" w:space="0"/>
            </w:tcBorders>
          </w:tcPr>
          <w:p w14:paraId="112B0DD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34</w:t>
            </w:r>
          </w:p>
        </w:tc>
        <w:tc>
          <w:tcPr>
            <w:tcW w:w="2121" w:type="dxa"/>
            <w:tcBorders>
              <w:top w:val="single" w:color="000000" w:sz="4" w:space="0"/>
              <w:left w:val="single" w:color="000000" w:sz="4" w:space="0"/>
              <w:bottom w:val="single" w:color="000000" w:sz="4" w:space="0"/>
              <w:right w:val="single" w:color="000000" w:sz="4" w:space="0"/>
            </w:tcBorders>
          </w:tcPr>
          <w:p w14:paraId="7153B253">
            <w:pPr>
              <w:spacing w:after="0" w:line="240" w:lineRule="auto"/>
              <w:jc w:val="center"/>
              <w:rPr>
                <w:rFonts w:ascii="Times New Roman" w:hAnsi="Times New Roman" w:eastAsia="Times New Roman" w:cs="Times New Roman"/>
                <w:sz w:val="24"/>
                <w:szCs w:val="24"/>
              </w:rPr>
            </w:pPr>
          </w:p>
        </w:tc>
      </w:tr>
    </w:tbl>
    <w:p w14:paraId="6DC9C216">
      <w:pPr>
        <w:spacing w:after="0" w:line="240" w:lineRule="auto"/>
        <w:ind w:left="-709"/>
        <w:jc w:val="center"/>
        <w:rPr>
          <w:rFonts w:ascii="Times New Roman" w:hAnsi="Times New Roman" w:cs="Times New Roman"/>
          <w:b/>
          <w:sz w:val="24"/>
          <w:szCs w:val="24"/>
        </w:rPr>
      </w:pPr>
    </w:p>
    <w:p w14:paraId="66087550">
      <w:pPr>
        <w:spacing w:after="0" w:line="240" w:lineRule="auto"/>
        <w:ind w:left="-709"/>
        <w:jc w:val="center"/>
        <w:rPr>
          <w:rFonts w:ascii="Times New Roman" w:hAnsi="Times New Roman" w:cs="Times New Roman"/>
          <w:b/>
          <w:sz w:val="24"/>
          <w:szCs w:val="24"/>
        </w:rPr>
      </w:pPr>
    </w:p>
    <w:p w14:paraId="24004203">
      <w:pPr>
        <w:spacing w:after="0" w:line="240" w:lineRule="auto"/>
        <w:ind w:left="-709"/>
        <w:jc w:val="center"/>
        <w:rPr>
          <w:rFonts w:ascii="Times New Roman" w:hAnsi="Times New Roman" w:cs="Times New Roman"/>
          <w:b/>
          <w:sz w:val="24"/>
          <w:szCs w:val="24"/>
        </w:rPr>
      </w:pPr>
    </w:p>
    <w:p w14:paraId="517F3904">
      <w:pPr>
        <w:spacing w:after="0" w:line="240" w:lineRule="auto"/>
        <w:ind w:left="-709"/>
        <w:jc w:val="center"/>
        <w:rPr>
          <w:rFonts w:ascii="Times New Roman" w:hAnsi="Times New Roman" w:cs="Times New Roman"/>
          <w:b/>
          <w:sz w:val="24"/>
          <w:szCs w:val="24"/>
        </w:rPr>
      </w:pPr>
    </w:p>
    <w:p w14:paraId="01CE7935">
      <w:pPr>
        <w:spacing w:after="0" w:line="240" w:lineRule="auto"/>
        <w:ind w:left="-709"/>
        <w:jc w:val="center"/>
        <w:rPr>
          <w:rFonts w:ascii="Times New Roman" w:hAnsi="Times New Roman" w:cs="Times New Roman"/>
          <w:b/>
          <w:sz w:val="24"/>
          <w:szCs w:val="24"/>
        </w:rPr>
      </w:pPr>
    </w:p>
    <w:p w14:paraId="6806E4EA">
      <w:pPr>
        <w:spacing w:after="0" w:line="240" w:lineRule="auto"/>
        <w:ind w:left="-709"/>
        <w:jc w:val="center"/>
        <w:rPr>
          <w:rFonts w:ascii="Times New Roman" w:hAnsi="Times New Roman" w:cs="Times New Roman"/>
          <w:b/>
          <w:sz w:val="24"/>
          <w:szCs w:val="24"/>
        </w:rPr>
      </w:pPr>
    </w:p>
    <w:p w14:paraId="65394EE9">
      <w:pPr>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Материально-техническое  обеспечение программы</w:t>
      </w:r>
    </w:p>
    <w:p w14:paraId="3CD9F41A">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Pr>
          <w:rFonts w:ascii="Times New Roman" w:hAnsi="Times New Roman" w:cs="Times New Roman"/>
          <w:sz w:val="24"/>
          <w:szCs w:val="24"/>
        </w:rPr>
        <w:t xml:space="preserve"> «Труд (технология)». Учебник общеобразовательных организаций, реализующих адаптированные основные общеобразовательные программы. М.: «Просвещение», 2017 г.  Авторы – составители: Л.А.Кузнецова.</w:t>
      </w:r>
    </w:p>
    <w:p w14:paraId="45EAC861">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Pr>
          <w:rFonts w:ascii="Times New Roman" w:hAnsi="Times New Roman" w:cs="Times New Roman"/>
          <w:sz w:val="24"/>
          <w:szCs w:val="24"/>
        </w:rPr>
        <w:t>Компьютер.</w:t>
      </w:r>
    </w:p>
    <w:p w14:paraId="61C4D77A">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Pr>
          <w:rFonts w:ascii="Times New Roman" w:hAnsi="Times New Roman" w:cs="Times New Roman"/>
          <w:sz w:val="24"/>
          <w:szCs w:val="24"/>
        </w:rPr>
        <w:t>Мультимедийный проектор.</w:t>
      </w:r>
    </w:p>
    <w:p w14:paraId="74BEB408">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Pr>
          <w:rFonts w:ascii="Times New Roman" w:hAnsi="Times New Roman" w:cs="Times New Roman"/>
          <w:sz w:val="24"/>
          <w:szCs w:val="24"/>
        </w:rPr>
        <w:t>Интернет ресурс.</w:t>
      </w:r>
    </w:p>
    <w:p w14:paraId="1BBE3714">
      <w:pPr>
        <w:spacing w:after="0" w:line="240" w:lineRule="auto"/>
        <w:ind w:left="-709"/>
        <w:rPr>
          <w:rFonts w:ascii="Times New Roman" w:hAnsi="Times New Roman" w:cs="Times New Roman"/>
          <w:sz w:val="24"/>
          <w:szCs w:val="24"/>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85EF2"/>
    <w:multiLevelType w:val="multilevel"/>
    <w:tmpl w:val="04085EF2"/>
    <w:lvl w:ilvl="0" w:tentative="0">
      <w:start w:val="1"/>
      <w:numFmt w:val="decimal"/>
      <w:lvlText w:val="%1"/>
      <w:lvlJc w:val="left"/>
      <w:pPr>
        <w:ind w:left="862" w:hanging="720"/>
      </w:pPr>
      <w:rPr>
        <w:b w:val="0"/>
        <w:color w:val="000000"/>
        <w:sz w:val="24"/>
        <w:szCs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2333001"/>
    <w:multiLevelType w:val="multilevel"/>
    <w:tmpl w:val="22333001"/>
    <w:lvl w:ilvl="0" w:tentative="0">
      <w:start w:val="1"/>
      <w:numFmt w:val="bullet"/>
      <w:lvlText w:val=""/>
      <w:lvlJc w:val="left"/>
      <w:pPr>
        <w:ind w:left="436" w:hanging="360"/>
      </w:pPr>
      <w:rPr>
        <w:rFonts w:hint="default" w:ascii="Symbol" w:hAnsi="Symbol"/>
      </w:rPr>
    </w:lvl>
    <w:lvl w:ilvl="1" w:tentative="0">
      <w:start w:val="1"/>
      <w:numFmt w:val="bullet"/>
      <w:lvlText w:val="o"/>
      <w:lvlJc w:val="left"/>
      <w:pPr>
        <w:ind w:left="1156" w:hanging="360"/>
      </w:pPr>
      <w:rPr>
        <w:rFonts w:hint="default" w:ascii="Courier New" w:hAnsi="Courier New" w:cs="Courier New"/>
      </w:rPr>
    </w:lvl>
    <w:lvl w:ilvl="2" w:tentative="0">
      <w:start w:val="1"/>
      <w:numFmt w:val="bullet"/>
      <w:lvlText w:val=""/>
      <w:lvlJc w:val="left"/>
      <w:pPr>
        <w:ind w:left="1876" w:hanging="360"/>
      </w:pPr>
      <w:rPr>
        <w:rFonts w:hint="default" w:ascii="Wingdings" w:hAnsi="Wingdings"/>
      </w:rPr>
    </w:lvl>
    <w:lvl w:ilvl="3" w:tentative="0">
      <w:start w:val="1"/>
      <w:numFmt w:val="bullet"/>
      <w:lvlText w:val=""/>
      <w:lvlJc w:val="left"/>
      <w:pPr>
        <w:ind w:left="2596" w:hanging="360"/>
      </w:pPr>
      <w:rPr>
        <w:rFonts w:hint="default" w:ascii="Symbol" w:hAnsi="Symbol"/>
      </w:rPr>
    </w:lvl>
    <w:lvl w:ilvl="4" w:tentative="0">
      <w:start w:val="1"/>
      <w:numFmt w:val="bullet"/>
      <w:lvlText w:val="o"/>
      <w:lvlJc w:val="left"/>
      <w:pPr>
        <w:ind w:left="3316" w:hanging="360"/>
      </w:pPr>
      <w:rPr>
        <w:rFonts w:hint="default" w:ascii="Courier New" w:hAnsi="Courier New" w:cs="Courier New"/>
      </w:rPr>
    </w:lvl>
    <w:lvl w:ilvl="5" w:tentative="0">
      <w:start w:val="1"/>
      <w:numFmt w:val="bullet"/>
      <w:lvlText w:val=""/>
      <w:lvlJc w:val="left"/>
      <w:pPr>
        <w:ind w:left="4036" w:hanging="360"/>
      </w:pPr>
      <w:rPr>
        <w:rFonts w:hint="default" w:ascii="Wingdings" w:hAnsi="Wingdings"/>
      </w:rPr>
    </w:lvl>
    <w:lvl w:ilvl="6" w:tentative="0">
      <w:start w:val="1"/>
      <w:numFmt w:val="bullet"/>
      <w:lvlText w:val=""/>
      <w:lvlJc w:val="left"/>
      <w:pPr>
        <w:ind w:left="4756" w:hanging="360"/>
      </w:pPr>
      <w:rPr>
        <w:rFonts w:hint="default" w:ascii="Symbol" w:hAnsi="Symbol"/>
      </w:rPr>
    </w:lvl>
    <w:lvl w:ilvl="7" w:tentative="0">
      <w:start w:val="1"/>
      <w:numFmt w:val="bullet"/>
      <w:lvlText w:val="o"/>
      <w:lvlJc w:val="left"/>
      <w:pPr>
        <w:ind w:left="5476" w:hanging="360"/>
      </w:pPr>
      <w:rPr>
        <w:rFonts w:hint="default" w:ascii="Courier New" w:hAnsi="Courier New" w:cs="Courier New"/>
      </w:rPr>
    </w:lvl>
    <w:lvl w:ilvl="8" w:tentative="0">
      <w:start w:val="1"/>
      <w:numFmt w:val="bullet"/>
      <w:lvlText w:val=""/>
      <w:lvlJc w:val="left"/>
      <w:pPr>
        <w:ind w:left="6196" w:hanging="360"/>
      </w:pPr>
      <w:rPr>
        <w:rFonts w:hint="default" w:ascii="Wingdings" w:hAnsi="Wingdings"/>
      </w:rPr>
    </w:lvl>
  </w:abstractNum>
  <w:abstractNum w:abstractNumId="2">
    <w:nsid w:val="3A5E5ACA"/>
    <w:multiLevelType w:val="multilevel"/>
    <w:tmpl w:val="3A5E5ACA"/>
    <w:lvl w:ilvl="0" w:tentative="0">
      <w:start w:val="1"/>
      <w:numFmt w:val="bullet"/>
      <w:lvlText w:val=""/>
      <w:lvlJc w:val="left"/>
      <w:pPr>
        <w:ind w:left="502" w:hanging="360"/>
      </w:pPr>
      <w:rPr>
        <w:rFonts w:hint="default" w:ascii="Symbol" w:hAnsi="Symbol"/>
      </w:rPr>
    </w:lvl>
    <w:lvl w:ilvl="1" w:tentative="0">
      <w:start w:val="1"/>
      <w:numFmt w:val="bullet"/>
      <w:lvlText w:val="o"/>
      <w:lvlJc w:val="left"/>
      <w:pPr>
        <w:ind w:left="1222" w:hanging="360"/>
      </w:pPr>
      <w:rPr>
        <w:rFonts w:hint="default" w:ascii="Courier New" w:hAnsi="Courier New" w:cs="Courier New"/>
      </w:rPr>
    </w:lvl>
    <w:lvl w:ilvl="2" w:tentative="0">
      <w:start w:val="1"/>
      <w:numFmt w:val="bullet"/>
      <w:lvlText w:val=""/>
      <w:lvlJc w:val="left"/>
      <w:pPr>
        <w:ind w:left="1942" w:hanging="360"/>
      </w:pPr>
      <w:rPr>
        <w:rFonts w:hint="default" w:ascii="Wingdings" w:hAnsi="Wingdings"/>
      </w:rPr>
    </w:lvl>
    <w:lvl w:ilvl="3" w:tentative="0">
      <w:start w:val="1"/>
      <w:numFmt w:val="bullet"/>
      <w:lvlText w:val=""/>
      <w:lvlJc w:val="left"/>
      <w:pPr>
        <w:ind w:left="2662" w:hanging="360"/>
      </w:pPr>
      <w:rPr>
        <w:rFonts w:hint="default" w:ascii="Symbol" w:hAnsi="Symbol"/>
      </w:rPr>
    </w:lvl>
    <w:lvl w:ilvl="4" w:tentative="0">
      <w:start w:val="1"/>
      <w:numFmt w:val="bullet"/>
      <w:lvlText w:val="o"/>
      <w:lvlJc w:val="left"/>
      <w:pPr>
        <w:ind w:left="3382" w:hanging="360"/>
      </w:pPr>
      <w:rPr>
        <w:rFonts w:hint="default" w:ascii="Courier New" w:hAnsi="Courier New" w:cs="Courier New"/>
      </w:rPr>
    </w:lvl>
    <w:lvl w:ilvl="5" w:tentative="0">
      <w:start w:val="1"/>
      <w:numFmt w:val="bullet"/>
      <w:lvlText w:val=""/>
      <w:lvlJc w:val="left"/>
      <w:pPr>
        <w:ind w:left="4102" w:hanging="360"/>
      </w:pPr>
      <w:rPr>
        <w:rFonts w:hint="default" w:ascii="Wingdings" w:hAnsi="Wingdings"/>
      </w:rPr>
    </w:lvl>
    <w:lvl w:ilvl="6" w:tentative="0">
      <w:start w:val="1"/>
      <w:numFmt w:val="bullet"/>
      <w:lvlText w:val=""/>
      <w:lvlJc w:val="left"/>
      <w:pPr>
        <w:ind w:left="4822" w:hanging="360"/>
      </w:pPr>
      <w:rPr>
        <w:rFonts w:hint="default" w:ascii="Symbol" w:hAnsi="Symbol"/>
      </w:rPr>
    </w:lvl>
    <w:lvl w:ilvl="7" w:tentative="0">
      <w:start w:val="1"/>
      <w:numFmt w:val="bullet"/>
      <w:lvlText w:val="o"/>
      <w:lvlJc w:val="left"/>
      <w:pPr>
        <w:ind w:left="5542" w:hanging="360"/>
      </w:pPr>
      <w:rPr>
        <w:rFonts w:hint="default" w:ascii="Courier New" w:hAnsi="Courier New" w:cs="Courier New"/>
      </w:rPr>
    </w:lvl>
    <w:lvl w:ilvl="8" w:tentative="0">
      <w:start w:val="1"/>
      <w:numFmt w:val="bullet"/>
      <w:lvlText w:val=""/>
      <w:lvlJc w:val="left"/>
      <w:pPr>
        <w:ind w:left="6262" w:hanging="360"/>
      </w:pPr>
      <w:rPr>
        <w:rFonts w:hint="default" w:ascii="Wingdings" w:hAnsi="Wingdings"/>
      </w:rPr>
    </w:lvl>
  </w:abstractNum>
  <w:abstractNum w:abstractNumId="3">
    <w:nsid w:val="4D6607FD"/>
    <w:multiLevelType w:val="multilevel"/>
    <w:tmpl w:val="4D6607FD"/>
    <w:lvl w:ilvl="0" w:tentative="0">
      <w:start w:val="1"/>
      <w:numFmt w:val="bullet"/>
      <w:lvlText w:val=""/>
      <w:lvlJc w:val="left"/>
      <w:pPr>
        <w:ind w:left="371" w:hanging="360"/>
      </w:pPr>
      <w:rPr>
        <w:rFonts w:hint="default" w:ascii="Symbol" w:hAnsi="Symbol"/>
      </w:rPr>
    </w:lvl>
    <w:lvl w:ilvl="1" w:tentative="0">
      <w:start w:val="1"/>
      <w:numFmt w:val="bullet"/>
      <w:lvlText w:val="o"/>
      <w:lvlJc w:val="left"/>
      <w:pPr>
        <w:ind w:left="1091" w:hanging="360"/>
      </w:pPr>
      <w:rPr>
        <w:rFonts w:hint="default" w:ascii="Courier New" w:hAnsi="Courier New" w:cs="Courier New"/>
      </w:rPr>
    </w:lvl>
    <w:lvl w:ilvl="2" w:tentative="0">
      <w:start w:val="1"/>
      <w:numFmt w:val="bullet"/>
      <w:lvlText w:val=""/>
      <w:lvlJc w:val="left"/>
      <w:pPr>
        <w:ind w:left="1811" w:hanging="360"/>
      </w:pPr>
      <w:rPr>
        <w:rFonts w:hint="default" w:ascii="Wingdings" w:hAnsi="Wingdings"/>
      </w:rPr>
    </w:lvl>
    <w:lvl w:ilvl="3" w:tentative="0">
      <w:start w:val="1"/>
      <w:numFmt w:val="bullet"/>
      <w:lvlText w:val=""/>
      <w:lvlJc w:val="left"/>
      <w:pPr>
        <w:ind w:left="2531" w:hanging="360"/>
      </w:pPr>
      <w:rPr>
        <w:rFonts w:hint="default" w:ascii="Symbol" w:hAnsi="Symbol"/>
      </w:rPr>
    </w:lvl>
    <w:lvl w:ilvl="4" w:tentative="0">
      <w:start w:val="1"/>
      <w:numFmt w:val="bullet"/>
      <w:lvlText w:val="o"/>
      <w:lvlJc w:val="left"/>
      <w:pPr>
        <w:ind w:left="3251" w:hanging="360"/>
      </w:pPr>
      <w:rPr>
        <w:rFonts w:hint="default" w:ascii="Courier New" w:hAnsi="Courier New" w:cs="Courier New"/>
      </w:rPr>
    </w:lvl>
    <w:lvl w:ilvl="5" w:tentative="0">
      <w:start w:val="1"/>
      <w:numFmt w:val="bullet"/>
      <w:lvlText w:val=""/>
      <w:lvlJc w:val="left"/>
      <w:pPr>
        <w:ind w:left="3971" w:hanging="360"/>
      </w:pPr>
      <w:rPr>
        <w:rFonts w:hint="default" w:ascii="Wingdings" w:hAnsi="Wingdings"/>
      </w:rPr>
    </w:lvl>
    <w:lvl w:ilvl="6" w:tentative="0">
      <w:start w:val="1"/>
      <w:numFmt w:val="bullet"/>
      <w:lvlText w:val=""/>
      <w:lvlJc w:val="left"/>
      <w:pPr>
        <w:ind w:left="4691" w:hanging="360"/>
      </w:pPr>
      <w:rPr>
        <w:rFonts w:hint="default" w:ascii="Symbol" w:hAnsi="Symbol"/>
      </w:rPr>
    </w:lvl>
    <w:lvl w:ilvl="7" w:tentative="0">
      <w:start w:val="1"/>
      <w:numFmt w:val="bullet"/>
      <w:lvlText w:val="o"/>
      <w:lvlJc w:val="left"/>
      <w:pPr>
        <w:ind w:left="5411" w:hanging="360"/>
      </w:pPr>
      <w:rPr>
        <w:rFonts w:hint="default" w:ascii="Courier New" w:hAnsi="Courier New" w:cs="Courier New"/>
      </w:rPr>
    </w:lvl>
    <w:lvl w:ilvl="8" w:tentative="0">
      <w:start w:val="1"/>
      <w:numFmt w:val="bullet"/>
      <w:lvlText w:val=""/>
      <w:lvlJc w:val="left"/>
      <w:pPr>
        <w:ind w:left="6131" w:hanging="360"/>
      </w:pPr>
      <w:rPr>
        <w:rFonts w:hint="default" w:ascii="Wingdings" w:hAnsi="Wingdings"/>
      </w:rPr>
    </w:lvl>
  </w:abstractNum>
  <w:abstractNum w:abstractNumId="4">
    <w:nsid w:val="51393213"/>
    <w:multiLevelType w:val="multilevel"/>
    <w:tmpl w:val="51393213"/>
    <w:lvl w:ilvl="0" w:tentative="0">
      <w:start w:val="1"/>
      <w:numFmt w:val="decimal"/>
      <w:lvlText w:val="%1"/>
      <w:lvlJc w:val="left"/>
      <w:pPr>
        <w:ind w:left="862" w:hanging="720"/>
      </w:pPr>
      <w:rPr>
        <w:b w:val="0"/>
        <w:color w:val="000000"/>
        <w:sz w:val="24"/>
        <w:szCs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63C7825"/>
    <w:multiLevelType w:val="multilevel"/>
    <w:tmpl w:val="563C7825"/>
    <w:lvl w:ilvl="0" w:tentative="0">
      <w:start w:val="1"/>
      <w:numFmt w:val="decimal"/>
      <w:lvlText w:val="%1"/>
      <w:lvlJc w:val="left"/>
      <w:pPr>
        <w:ind w:left="862" w:hanging="720"/>
      </w:pPr>
      <w:rPr>
        <w:b w:val="0"/>
        <w:color w:val="000000"/>
        <w:sz w:val="24"/>
        <w:szCs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A0E460D"/>
    <w:multiLevelType w:val="multilevel"/>
    <w:tmpl w:val="7A0E460D"/>
    <w:lvl w:ilvl="0" w:tentative="0">
      <w:start w:val="1"/>
      <w:numFmt w:val="bullet"/>
      <w:lvlText w:val=""/>
      <w:lvlJc w:val="left"/>
      <w:pPr>
        <w:ind w:left="11" w:hanging="360"/>
      </w:pPr>
      <w:rPr>
        <w:rFonts w:hint="default" w:ascii="Symbol" w:hAnsi="Symbol"/>
      </w:rPr>
    </w:lvl>
    <w:lvl w:ilvl="1" w:tentative="0">
      <w:start w:val="1"/>
      <w:numFmt w:val="bullet"/>
      <w:lvlText w:val="o"/>
      <w:lvlJc w:val="left"/>
      <w:pPr>
        <w:ind w:left="731" w:hanging="360"/>
      </w:pPr>
      <w:rPr>
        <w:rFonts w:hint="default" w:ascii="Courier New" w:hAnsi="Courier New" w:cs="Courier New"/>
      </w:rPr>
    </w:lvl>
    <w:lvl w:ilvl="2" w:tentative="0">
      <w:start w:val="1"/>
      <w:numFmt w:val="bullet"/>
      <w:lvlText w:val=""/>
      <w:lvlJc w:val="left"/>
      <w:pPr>
        <w:ind w:left="1451" w:hanging="360"/>
      </w:pPr>
      <w:rPr>
        <w:rFonts w:hint="default" w:ascii="Wingdings" w:hAnsi="Wingdings"/>
      </w:rPr>
    </w:lvl>
    <w:lvl w:ilvl="3" w:tentative="0">
      <w:start w:val="1"/>
      <w:numFmt w:val="bullet"/>
      <w:lvlText w:val=""/>
      <w:lvlJc w:val="left"/>
      <w:pPr>
        <w:ind w:left="2171" w:hanging="360"/>
      </w:pPr>
      <w:rPr>
        <w:rFonts w:hint="default" w:ascii="Symbol" w:hAnsi="Symbol"/>
      </w:rPr>
    </w:lvl>
    <w:lvl w:ilvl="4" w:tentative="0">
      <w:start w:val="1"/>
      <w:numFmt w:val="bullet"/>
      <w:lvlText w:val="o"/>
      <w:lvlJc w:val="left"/>
      <w:pPr>
        <w:ind w:left="2891" w:hanging="360"/>
      </w:pPr>
      <w:rPr>
        <w:rFonts w:hint="default" w:ascii="Courier New" w:hAnsi="Courier New" w:cs="Courier New"/>
      </w:rPr>
    </w:lvl>
    <w:lvl w:ilvl="5" w:tentative="0">
      <w:start w:val="1"/>
      <w:numFmt w:val="bullet"/>
      <w:lvlText w:val=""/>
      <w:lvlJc w:val="left"/>
      <w:pPr>
        <w:ind w:left="3611" w:hanging="360"/>
      </w:pPr>
      <w:rPr>
        <w:rFonts w:hint="default" w:ascii="Wingdings" w:hAnsi="Wingdings"/>
      </w:rPr>
    </w:lvl>
    <w:lvl w:ilvl="6" w:tentative="0">
      <w:start w:val="1"/>
      <w:numFmt w:val="bullet"/>
      <w:lvlText w:val=""/>
      <w:lvlJc w:val="left"/>
      <w:pPr>
        <w:ind w:left="4331" w:hanging="360"/>
      </w:pPr>
      <w:rPr>
        <w:rFonts w:hint="default" w:ascii="Symbol" w:hAnsi="Symbol"/>
      </w:rPr>
    </w:lvl>
    <w:lvl w:ilvl="7" w:tentative="0">
      <w:start w:val="1"/>
      <w:numFmt w:val="bullet"/>
      <w:lvlText w:val="o"/>
      <w:lvlJc w:val="left"/>
      <w:pPr>
        <w:ind w:left="5051" w:hanging="360"/>
      </w:pPr>
      <w:rPr>
        <w:rFonts w:hint="default" w:ascii="Courier New" w:hAnsi="Courier New" w:cs="Courier New"/>
      </w:rPr>
    </w:lvl>
    <w:lvl w:ilvl="8" w:tentative="0">
      <w:start w:val="1"/>
      <w:numFmt w:val="bullet"/>
      <w:lvlText w:val=""/>
      <w:lvlJc w:val="left"/>
      <w:pPr>
        <w:ind w:left="5771" w:hanging="360"/>
      </w:pPr>
      <w:rPr>
        <w:rFonts w:hint="default" w:ascii="Wingdings" w:hAnsi="Wingdings"/>
      </w:rPr>
    </w:lvl>
  </w:abstractNum>
  <w:abstractNum w:abstractNumId="7">
    <w:nsid w:val="7C603C5A"/>
    <w:multiLevelType w:val="multilevel"/>
    <w:tmpl w:val="7C603C5A"/>
    <w:lvl w:ilvl="0" w:tentative="0">
      <w:start w:val="1"/>
      <w:numFmt w:val="decimal"/>
      <w:lvlText w:val="%1"/>
      <w:lvlJc w:val="left"/>
      <w:pPr>
        <w:ind w:left="862" w:hanging="720"/>
      </w:pPr>
      <w:rPr>
        <w:b w:val="0"/>
        <w:color w:val="000000"/>
        <w:sz w:val="24"/>
        <w:szCs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6"/>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E671F5"/>
    <w:rsid w:val="00014E05"/>
    <w:rsid w:val="00435BD6"/>
    <w:rsid w:val="005769A4"/>
    <w:rsid w:val="005C2C9E"/>
    <w:rsid w:val="006E48AC"/>
    <w:rsid w:val="00766A68"/>
    <w:rsid w:val="007C1AA0"/>
    <w:rsid w:val="0085406F"/>
    <w:rsid w:val="009B1E96"/>
    <w:rsid w:val="00AD4A64"/>
    <w:rsid w:val="00B2496B"/>
    <w:rsid w:val="00D73586"/>
    <w:rsid w:val="00D92C20"/>
    <w:rsid w:val="00E671F5"/>
    <w:rsid w:val="54E8186F"/>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1771D-2463-480B-80FD-B583DD3B5B1C}">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4738</Words>
  <Characters>27012</Characters>
  <Lines>225</Lines>
  <Paragraphs>63</Paragraphs>
  <TotalTime>39</TotalTime>
  <ScaleCrop>false</ScaleCrop>
  <LinksUpToDate>false</LinksUpToDate>
  <CharactersWithSpaces>31687</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2024-09-11T12:22:00Z</dcterms:created>
  <dc:creator>Влада</dc:creator>
  <cp:lastModifiedBy>zhili</cp:lastModifiedBy>
  <dcterms:modified xsi:type="dcterms:W3CDTF">2024-11-11T11:55:35Z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39A2915066624041BBD18ED683428277_12</vt:lpwstr>
  </property>
</Properties>
</file>